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宋体" w:hAnsi="宋体"/>
          <w:b/>
          <w:sz w:val="52"/>
          <w:szCs w:val="52"/>
        </w:rPr>
      </w:pPr>
    </w:p>
    <w:p>
      <w:pPr>
        <w:jc w:val="center"/>
        <w:rPr>
          <w:rFonts w:hint="eastAsia" w:ascii="宋体" w:hAnsi="宋体"/>
          <w:b/>
          <w:sz w:val="52"/>
          <w:szCs w:val="52"/>
        </w:rPr>
      </w:pPr>
    </w:p>
    <w:p>
      <w:pPr>
        <w:jc w:val="center"/>
        <w:rPr>
          <w:rFonts w:ascii="宋体" w:hAnsi="宋体"/>
          <w:b/>
          <w:sz w:val="52"/>
          <w:szCs w:val="52"/>
        </w:rPr>
      </w:pPr>
      <w:r>
        <w:rPr>
          <w:rFonts w:hint="eastAsia" w:ascii="宋体" w:hAnsi="宋体"/>
          <w:b/>
          <w:sz w:val="52"/>
          <w:szCs w:val="52"/>
        </w:rPr>
        <w:t>武汉市工程建设项目审批管理系统（V</w:t>
      </w:r>
      <w:r>
        <w:rPr>
          <w:rFonts w:ascii="宋体" w:hAnsi="宋体"/>
          <w:b/>
          <w:sz w:val="52"/>
          <w:szCs w:val="52"/>
        </w:rPr>
        <w:t>3.0</w:t>
      </w:r>
      <w:r>
        <w:rPr>
          <w:rFonts w:hint="eastAsia" w:ascii="宋体" w:hAnsi="宋体"/>
          <w:b/>
          <w:sz w:val="52"/>
          <w:szCs w:val="52"/>
        </w:rPr>
        <w:t>）</w:t>
      </w:r>
    </w:p>
    <w:p>
      <w:pPr>
        <w:jc w:val="center"/>
        <w:rPr>
          <w:rFonts w:ascii="宋体" w:hAnsi="宋体"/>
          <w:b/>
          <w:sz w:val="52"/>
          <w:szCs w:val="52"/>
        </w:rPr>
      </w:pPr>
    </w:p>
    <w:p>
      <w:pPr>
        <w:jc w:val="center"/>
        <w:rPr>
          <w:rFonts w:hint="eastAsia" w:ascii="宋体" w:hAnsi="宋体"/>
          <w:b/>
          <w:sz w:val="52"/>
          <w:szCs w:val="52"/>
        </w:rPr>
      </w:pPr>
      <w:r>
        <w:rPr>
          <w:rFonts w:hint="eastAsia" w:ascii="宋体" w:hAnsi="宋体"/>
          <w:b/>
          <w:sz w:val="52"/>
          <w:szCs w:val="52"/>
        </w:rPr>
        <w:t>企业端操作手册</w:t>
      </w:r>
    </w:p>
    <w:p>
      <w:pPr>
        <w:jc w:val="center"/>
        <w:rPr>
          <w:rFonts w:hint="eastAsia" w:ascii="宋体" w:hAnsi="宋体"/>
          <w:sz w:val="28"/>
        </w:rPr>
      </w:pPr>
    </w:p>
    <w:p>
      <w:pPr>
        <w:jc w:val="center"/>
        <w:rPr>
          <w:rFonts w:hint="eastAsia" w:ascii="宋体" w:hAnsi="宋体"/>
          <w:sz w:val="28"/>
        </w:rPr>
      </w:pPr>
    </w:p>
    <w:p>
      <w:pPr>
        <w:jc w:val="center"/>
        <w:rPr>
          <w:rFonts w:hint="eastAsia" w:ascii="黑体" w:eastAsia="黑体"/>
          <w:sz w:val="32"/>
        </w:rPr>
      </w:pPr>
    </w:p>
    <w:p>
      <w:pPr>
        <w:jc w:val="center"/>
        <w:rPr>
          <w:rFonts w:hint="eastAsia" w:ascii="黑体" w:eastAsia="黑体"/>
          <w:sz w:val="32"/>
        </w:rPr>
      </w:pPr>
    </w:p>
    <w:p>
      <w:pPr>
        <w:jc w:val="center"/>
        <w:rPr>
          <w:rFonts w:hint="eastAsia" w:ascii="黑体" w:eastAsia="黑体"/>
          <w:sz w:val="32"/>
        </w:rPr>
      </w:pPr>
    </w:p>
    <w:p>
      <w:pPr>
        <w:jc w:val="center"/>
        <w:rPr>
          <w:rFonts w:hint="eastAsia" w:ascii="黑体" w:eastAsia="黑体"/>
          <w:sz w:val="32"/>
        </w:rPr>
      </w:pPr>
    </w:p>
    <w:p>
      <w:pPr>
        <w:jc w:val="center"/>
        <w:rPr>
          <w:rFonts w:hint="eastAsia"/>
        </w:rPr>
      </w:pPr>
    </w:p>
    <w:p>
      <w:pPr>
        <w:jc w:val="center"/>
        <w:rPr>
          <w:rFonts w:hint="eastAsia"/>
        </w:rPr>
      </w:pPr>
    </w:p>
    <w:p>
      <w:pPr>
        <w:jc w:val="center"/>
        <w:rPr>
          <w:rFonts w:hint="eastAsia"/>
        </w:rPr>
      </w:pPr>
    </w:p>
    <w:p>
      <w:pPr>
        <w:jc w:val="center"/>
        <w:rPr>
          <w:rFonts w:hint="eastAsia"/>
        </w:rPr>
      </w:pPr>
    </w:p>
    <w:p>
      <w:pPr>
        <w:jc w:val="center"/>
        <w:rPr>
          <w:rFonts w:hint="eastAsia"/>
        </w:rPr>
      </w:pPr>
    </w:p>
    <w:p>
      <w:pPr>
        <w:jc w:val="center"/>
        <w:rPr>
          <w:rFonts w:hint="default" w:ascii="宋体" w:hAnsi="宋体" w:eastAsia="宋体"/>
          <w:sz w:val="44"/>
          <w:szCs w:val="44"/>
          <w:lang w:val="en-US" w:eastAsia="zh-CN"/>
        </w:rPr>
      </w:pPr>
      <w:r>
        <w:rPr>
          <w:rFonts w:hint="eastAsia" w:ascii="宋体" w:hAnsi="宋体"/>
          <w:sz w:val="44"/>
          <w:szCs w:val="44"/>
          <w:lang w:val="en-US" w:eastAsia="zh-CN"/>
        </w:rPr>
        <w:t>2025年9月</w:t>
      </w:r>
    </w:p>
    <w:p/>
    <w:p/>
    <w:p>
      <w:r>
        <w:br w:type="page"/>
      </w:r>
    </w:p>
    <w:p>
      <w:pPr>
        <w:pStyle w:val="13"/>
        <w:jc w:val="center"/>
        <w:rPr>
          <w:color w:val="auto"/>
        </w:rPr>
      </w:pPr>
      <w:r>
        <w:rPr>
          <w:color w:val="auto"/>
          <w:lang w:val="zh-CN"/>
        </w:rPr>
        <w:t>目录</w:t>
      </w:r>
    </w:p>
    <w:p>
      <w:pPr>
        <w:pStyle w:val="7"/>
        <w:tabs>
          <w:tab w:val="right" w:leader="dot" w:pos="8306"/>
        </w:tabs>
      </w:pPr>
      <w:r>
        <w:rPr>
          <w:sz w:val="28"/>
          <w:szCs w:val="28"/>
        </w:rPr>
        <w:fldChar w:fldCharType="begin"/>
      </w:r>
      <w:r>
        <w:rPr>
          <w:sz w:val="28"/>
          <w:szCs w:val="28"/>
        </w:rPr>
        <w:instrText xml:space="preserve"> TOC \o "1-3" \h \z \u </w:instrText>
      </w:r>
      <w:r>
        <w:rPr>
          <w:sz w:val="28"/>
          <w:szCs w:val="28"/>
        </w:rPr>
        <w:fldChar w:fldCharType="separate"/>
      </w:r>
      <w:r>
        <w:rPr>
          <w:szCs w:val="28"/>
        </w:rPr>
        <w:fldChar w:fldCharType="begin"/>
      </w:r>
      <w:r>
        <w:rPr>
          <w:szCs w:val="28"/>
        </w:rPr>
        <w:instrText xml:space="preserve"> HYPERLINK \l _Toc20983 </w:instrText>
      </w:r>
      <w:r>
        <w:rPr>
          <w:szCs w:val="28"/>
        </w:rPr>
        <w:fldChar w:fldCharType="separate"/>
      </w:r>
      <w:r>
        <w:rPr>
          <w:rFonts w:hint="eastAsia"/>
        </w:rPr>
        <w:t>一、 简介</w:t>
      </w:r>
      <w:r>
        <w:tab/>
      </w:r>
      <w:r>
        <w:fldChar w:fldCharType="begin"/>
      </w:r>
      <w:r>
        <w:instrText xml:space="preserve"> PAGEREF _Toc20983 \h </w:instrText>
      </w:r>
      <w:r>
        <w:fldChar w:fldCharType="separate"/>
      </w:r>
      <w:r>
        <w:t>3</w:t>
      </w:r>
      <w:r>
        <w:fldChar w:fldCharType="end"/>
      </w:r>
      <w:r>
        <w:rPr>
          <w:szCs w:val="28"/>
        </w:rPr>
        <w:fldChar w:fldCharType="end"/>
      </w:r>
    </w:p>
    <w:p>
      <w:pPr>
        <w:pStyle w:val="7"/>
        <w:tabs>
          <w:tab w:val="right" w:leader="dot" w:pos="8306"/>
        </w:tabs>
      </w:pPr>
      <w:r>
        <w:rPr>
          <w:bCs/>
          <w:szCs w:val="28"/>
          <w:lang w:val="zh-CN"/>
        </w:rPr>
        <w:fldChar w:fldCharType="begin"/>
      </w:r>
      <w:r>
        <w:rPr>
          <w:bCs/>
          <w:szCs w:val="28"/>
          <w:lang w:val="zh-CN"/>
        </w:rPr>
        <w:instrText xml:space="preserve"> HYPERLINK \l _Toc15609 </w:instrText>
      </w:r>
      <w:r>
        <w:rPr>
          <w:bCs/>
          <w:szCs w:val="28"/>
          <w:lang w:val="zh-CN"/>
        </w:rPr>
        <w:fldChar w:fldCharType="separate"/>
      </w:r>
      <w:r>
        <w:rPr>
          <w:rFonts w:hint="eastAsia"/>
          <w:lang w:val="en-US" w:eastAsia="zh-CN"/>
        </w:rPr>
        <w:t>二</w:t>
      </w:r>
      <w:r>
        <w:rPr>
          <w:rFonts w:hint="eastAsia"/>
        </w:rPr>
        <w:t>、</w:t>
      </w:r>
      <w:r>
        <w:rPr>
          <w:rFonts w:hint="eastAsia"/>
          <w:lang w:val="en-US" w:eastAsia="zh-CN"/>
        </w:rPr>
        <w:t>市级网厅业务申报</w:t>
      </w:r>
      <w:r>
        <w:tab/>
      </w:r>
      <w:r>
        <w:fldChar w:fldCharType="begin"/>
      </w:r>
      <w:r>
        <w:instrText xml:space="preserve"> PAGEREF _Toc15609 \h </w:instrText>
      </w:r>
      <w:r>
        <w:fldChar w:fldCharType="separate"/>
      </w:r>
      <w:r>
        <w:t>3</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_Toc12209 </w:instrText>
      </w:r>
      <w:r>
        <w:rPr>
          <w:bCs/>
          <w:szCs w:val="28"/>
          <w:lang w:val="zh-CN"/>
        </w:rPr>
        <w:fldChar w:fldCharType="separate"/>
      </w:r>
      <w:r>
        <w:rPr>
          <w:rFonts w:hint="eastAsia"/>
        </w:rPr>
        <w:t>2.1</w:t>
      </w:r>
      <w:r>
        <w:rPr>
          <w:rFonts w:hint="eastAsia"/>
          <w:lang w:val="en-US" w:eastAsia="zh-CN"/>
        </w:rPr>
        <w:t>系统访问</w:t>
      </w:r>
      <w:r>
        <w:tab/>
      </w:r>
      <w:r>
        <w:fldChar w:fldCharType="begin"/>
      </w:r>
      <w:r>
        <w:instrText xml:space="preserve"> PAGEREF _Toc12209 \h </w:instrText>
      </w:r>
      <w:r>
        <w:fldChar w:fldCharType="separate"/>
      </w:r>
      <w:r>
        <w:t>3</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_Toc26053 </w:instrText>
      </w:r>
      <w:r>
        <w:rPr>
          <w:bCs/>
          <w:szCs w:val="28"/>
          <w:lang w:val="zh-CN"/>
        </w:rPr>
        <w:fldChar w:fldCharType="separate"/>
      </w:r>
      <w:r>
        <w:rPr>
          <w:rFonts w:hint="eastAsia"/>
        </w:rPr>
        <w:t>2.2</w:t>
      </w:r>
      <w:r>
        <w:rPr>
          <w:rFonts w:hint="eastAsia"/>
          <w:lang w:val="en-US" w:eastAsia="zh-CN"/>
        </w:rPr>
        <w:t>系统登录</w:t>
      </w:r>
      <w:r>
        <w:tab/>
      </w:r>
      <w:r>
        <w:fldChar w:fldCharType="begin"/>
      </w:r>
      <w:r>
        <w:instrText xml:space="preserve"> PAGEREF _Toc26053 \h </w:instrText>
      </w:r>
      <w:r>
        <w:fldChar w:fldCharType="separate"/>
      </w:r>
      <w:r>
        <w:t>5</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_Toc23680 </w:instrText>
      </w:r>
      <w:r>
        <w:rPr>
          <w:bCs/>
          <w:szCs w:val="28"/>
          <w:lang w:val="zh-CN"/>
        </w:rPr>
        <w:fldChar w:fldCharType="separate"/>
      </w:r>
      <w:r>
        <w:rPr>
          <w:rFonts w:hint="eastAsia"/>
          <w:lang w:val="en-US" w:eastAsia="zh-CN"/>
        </w:rPr>
        <w:t>2.3项目申报</w:t>
      </w:r>
      <w:r>
        <w:tab/>
      </w:r>
      <w:r>
        <w:fldChar w:fldCharType="begin"/>
      </w:r>
      <w:r>
        <w:instrText xml:space="preserve"> PAGEREF _Toc23680 \h </w:instrText>
      </w:r>
      <w:r>
        <w:fldChar w:fldCharType="separate"/>
      </w:r>
      <w:r>
        <w:t>8</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_Toc8790 </w:instrText>
      </w:r>
      <w:r>
        <w:rPr>
          <w:bCs/>
          <w:szCs w:val="28"/>
          <w:lang w:val="zh-CN"/>
        </w:rPr>
        <w:fldChar w:fldCharType="separate"/>
      </w:r>
      <w:r>
        <w:rPr>
          <w:rFonts w:hint="eastAsia"/>
          <w:lang w:val="en-US" w:eastAsia="zh-CN"/>
        </w:rPr>
        <w:t>2.4项目登记</w:t>
      </w:r>
      <w:r>
        <w:tab/>
      </w:r>
      <w:r>
        <w:fldChar w:fldCharType="begin"/>
      </w:r>
      <w:r>
        <w:instrText xml:space="preserve"> PAGEREF _Toc8790 \h </w:instrText>
      </w:r>
      <w:r>
        <w:fldChar w:fldCharType="separate"/>
      </w:r>
      <w:r>
        <w:t>12</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_Toc13297 </w:instrText>
      </w:r>
      <w:r>
        <w:rPr>
          <w:bCs/>
          <w:szCs w:val="28"/>
          <w:lang w:val="zh-CN"/>
        </w:rPr>
        <w:fldChar w:fldCharType="separate"/>
      </w:r>
      <w:r>
        <w:rPr>
          <w:rFonts w:hint="eastAsia"/>
          <w:lang w:val="en-US" w:eastAsia="zh-CN"/>
        </w:rPr>
        <w:t>2.5工程授权</w:t>
      </w:r>
      <w:r>
        <w:tab/>
      </w:r>
      <w:r>
        <w:fldChar w:fldCharType="begin"/>
      </w:r>
      <w:r>
        <w:instrText xml:space="preserve"> PAGEREF _Toc13297 \h </w:instrText>
      </w:r>
      <w:r>
        <w:fldChar w:fldCharType="separate"/>
      </w:r>
      <w:r>
        <w:t>14</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_Toc29244 </w:instrText>
      </w:r>
      <w:r>
        <w:rPr>
          <w:bCs/>
          <w:szCs w:val="28"/>
          <w:lang w:val="zh-CN"/>
        </w:rPr>
        <w:fldChar w:fldCharType="separate"/>
      </w:r>
      <w:r>
        <w:rPr>
          <w:rFonts w:hint="eastAsia"/>
          <w:lang w:val="en-US" w:eastAsia="zh-CN"/>
        </w:rPr>
        <w:t>2.6办件查询</w:t>
      </w:r>
      <w:r>
        <w:tab/>
      </w:r>
      <w:r>
        <w:fldChar w:fldCharType="begin"/>
      </w:r>
      <w:r>
        <w:instrText xml:space="preserve"> PAGEREF _Toc29244 \h </w:instrText>
      </w:r>
      <w:r>
        <w:fldChar w:fldCharType="separate"/>
      </w:r>
      <w:r>
        <w:t>14</w:t>
      </w:r>
      <w:r>
        <w:fldChar w:fldCharType="end"/>
      </w:r>
      <w:r>
        <w:rPr>
          <w:bCs/>
          <w:szCs w:val="28"/>
          <w:lang w:val="zh-CN"/>
        </w:rPr>
        <w:fldChar w:fldCharType="end"/>
      </w:r>
    </w:p>
    <w:p>
      <w:pPr>
        <w:pStyle w:val="6"/>
        <w:tabs>
          <w:tab w:val="right" w:leader="dot" w:pos="8306"/>
        </w:tabs>
      </w:pPr>
      <w:r>
        <w:rPr>
          <w:bCs/>
          <w:szCs w:val="28"/>
          <w:lang w:val="zh-CN"/>
        </w:rPr>
        <w:fldChar w:fldCharType="begin"/>
      </w:r>
      <w:r>
        <w:rPr>
          <w:bCs/>
          <w:szCs w:val="28"/>
          <w:lang w:val="zh-CN"/>
        </w:rPr>
        <w:instrText xml:space="preserve"> HYPERLINK \l _Toc18616 </w:instrText>
      </w:r>
      <w:r>
        <w:rPr>
          <w:bCs/>
          <w:szCs w:val="28"/>
          <w:lang w:val="zh-CN"/>
        </w:rPr>
        <w:fldChar w:fldCharType="separate"/>
      </w:r>
      <w:r>
        <w:rPr>
          <w:rFonts w:hint="eastAsia"/>
          <w:lang w:val="en-US" w:eastAsia="zh-CN"/>
        </w:rPr>
        <w:t>2.6</w:t>
      </w:r>
      <w:r>
        <w:rPr>
          <w:rFonts w:hint="eastAsia"/>
        </w:rPr>
        <w:t>.1</w:t>
      </w:r>
      <w:r>
        <w:rPr>
          <w:rFonts w:hint="eastAsia"/>
          <w:lang w:val="en-US" w:eastAsia="zh-CN"/>
        </w:rPr>
        <w:t xml:space="preserve"> 在办件</w:t>
      </w:r>
      <w:r>
        <w:tab/>
      </w:r>
      <w:r>
        <w:fldChar w:fldCharType="begin"/>
      </w:r>
      <w:r>
        <w:instrText xml:space="preserve"> PAGEREF _Toc18616 \h </w:instrText>
      </w:r>
      <w:r>
        <w:fldChar w:fldCharType="separate"/>
      </w:r>
      <w:r>
        <w:t>15</w:t>
      </w:r>
      <w:r>
        <w:fldChar w:fldCharType="end"/>
      </w:r>
      <w:r>
        <w:rPr>
          <w:bCs/>
          <w:szCs w:val="28"/>
          <w:lang w:val="zh-CN"/>
        </w:rPr>
        <w:fldChar w:fldCharType="end"/>
      </w:r>
    </w:p>
    <w:p>
      <w:pPr>
        <w:pStyle w:val="6"/>
        <w:tabs>
          <w:tab w:val="right" w:leader="dot" w:pos="8306"/>
        </w:tabs>
      </w:pPr>
      <w:r>
        <w:rPr>
          <w:bCs/>
          <w:szCs w:val="28"/>
          <w:lang w:val="zh-CN"/>
        </w:rPr>
        <w:fldChar w:fldCharType="begin"/>
      </w:r>
      <w:r>
        <w:rPr>
          <w:bCs/>
          <w:szCs w:val="28"/>
          <w:lang w:val="zh-CN"/>
        </w:rPr>
        <w:instrText xml:space="preserve"> HYPERLINK \l _Toc4376 </w:instrText>
      </w:r>
      <w:r>
        <w:rPr>
          <w:bCs/>
          <w:szCs w:val="28"/>
          <w:lang w:val="zh-CN"/>
        </w:rPr>
        <w:fldChar w:fldCharType="separate"/>
      </w:r>
      <w:r>
        <w:rPr>
          <w:rFonts w:hint="eastAsia"/>
          <w:lang w:val="en-US" w:eastAsia="zh-CN"/>
        </w:rPr>
        <w:t>2.6.2 待补正件</w:t>
      </w:r>
      <w:r>
        <w:tab/>
      </w:r>
      <w:r>
        <w:fldChar w:fldCharType="begin"/>
      </w:r>
      <w:r>
        <w:instrText xml:space="preserve"> PAGEREF _Toc4376 \h </w:instrText>
      </w:r>
      <w:r>
        <w:fldChar w:fldCharType="separate"/>
      </w:r>
      <w:r>
        <w:t>16</w:t>
      </w:r>
      <w:r>
        <w:fldChar w:fldCharType="end"/>
      </w:r>
      <w:r>
        <w:rPr>
          <w:bCs/>
          <w:szCs w:val="28"/>
          <w:lang w:val="zh-CN"/>
        </w:rPr>
        <w:fldChar w:fldCharType="end"/>
      </w:r>
    </w:p>
    <w:p>
      <w:pPr>
        <w:pStyle w:val="6"/>
        <w:tabs>
          <w:tab w:val="right" w:leader="dot" w:pos="8306"/>
        </w:tabs>
      </w:pPr>
      <w:r>
        <w:rPr>
          <w:bCs/>
          <w:szCs w:val="28"/>
          <w:lang w:val="zh-CN"/>
        </w:rPr>
        <w:fldChar w:fldCharType="begin"/>
      </w:r>
      <w:r>
        <w:rPr>
          <w:bCs/>
          <w:szCs w:val="28"/>
          <w:lang w:val="zh-CN"/>
        </w:rPr>
        <w:instrText xml:space="preserve"> HYPERLINK \l _Toc5296 </w:instrText>
      </w:r>
      <w:r>
        <w:rPr>
          <w:bCs/>
          <w:szCs w:val="28"/>
          <w:lang w:val="zh-CN"/>
        </w:rPr>
        <w:fldChar w:fldCharType="separate"/>
      </w:r>
      <w:r>
        <w:rPr>
          <w:rFonts w:hint="eastAsia"/>
          <w:lang w:val="en-US" w:eastAsia="zh-CN"/>
        </w:rPr>
        <w:t>2.6.3 办结件</w:t>
      </w:r>
      <w:r>
        <w:tab/>
      </w:r>
      <w:r>
        <w:fldChar w:fldCharType="begin"/>
      </w:r>
      <w:r>
        <w:instrText xml:space="preserve"> PAGEREF _Toc5296 \h </w:instrText>
      </w:r>
      <w:r>
        <w:fldChar w:fldCharType="separate"/>
      </w:r>
      <w:r>
        <w:t>17</w:t>
      </w:r>
      <w:r>
        <w:fldChar w:fldCharType="end"/>
      </w:r>
      <w:r>
        <w:rPr>
          <w:bCs/>
          <w:szCs w:val="28"/>
          <w:lang w:val="zh-CN"/>
        </w:rPr>
        <w:fldChar w:fldCharType="end"/>
      </w:r>
    </w:p>
    <w:p>
      <w:pPr>
        <w:pStyle w:val="6"/>
        <w:tabs>
          <w:tab w:val="right" w:leader="dot" w:pos="8306"/>
        </w:tabs>
      </w:pPr>
      <w:r>
        <w:rPr>
          <w:bCs/>
          <w:szCs w:val="28"/>
          <w:lang w:val="zh-CN"/>
        </w:rPr>
        <w:fldChar w:fldCharType="begin"/>
      </w:r>
      <w:r>
        <w:rPr>
          <w:bCs/>
          <w:szCs w:val="28"/>
          <w:lang w:val="zh-CN"/>
        </w:rPr>
        <w:instrText xml:space="preserve"> HYPERLINK \l _Toc29484 </w:instrText>
      </w:r>
      <w:r>
        <w:rPr>
          <w:bCs/>
          <w:szCs w:val="28"/>
          <w:lang w:val="zh-CN"/>
        </w:rPr>
        <w:fldChar w:fldCharType="separate"/>
      </w:r>
      <w:r>
        <w:rPr>
          <w:rFonts w:hint="eastAsia"/>
          <w:lang w:val="en-US" w:eastAsia="zh-CN"/>
        </w:rPr>
        <w:t>2.6.4 待评价</w:t>
      </w:r>
      <w:r>
        <w:tab/>
      </w:r>
      <w:r>
        <w:fldChar w:fldCharType="begin"/>
      </w:r>
      <w:r>
        <w:instrText xml:space="preserve"> PAGEREF _Toc29484 \h </w:instrText>
      </w:r>
      <w:r>
        <w:fldChar w:fldCharType="separate"/>
      </w:r>
      <w:r>
        <w:t>17</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_Toc23963 </w:instrText>
      </w:r>
      <w:r>
        <w:rPr>
          <w:bCs/>
          <w:szCs w:val="28"/>
          <w:lang w:val="zh-CN"/>
        </w:rPr>
        <w:fldChar w:fldCharType="separate"/>
      </w:r>
      <w:r>
        <w:rPr>
          <w:rFonts w:hint="eastAsia"/>
          <w:lang w:val="en-US" w:eastAsia="zh-CN"/>
        </w:rPr>
        <w:t>2.7材料空间</w:t>
      </w:r>
      <w:r>
        <w:tab/>
      </w:r>
      <w:r>
        <w:fldChar w:fldCharType="begin"/>
      </w:r>
      <w:r>
        <w:instrText xml:space="preserve"> PAGEREF _Toc23963 \h </w:instrText>
      </w:r>
      <w:r>
        <w:fldChar w:fldCharType="separate"/>
      </w:r>
      <w:r>
        <w:t>18</w:t>
      </w:r>
      <w:r>
        <w:fldChar w:fldCharType="end"/>
      </w:r>
      <w:r>
        <w:rPr>
          <w:bCs/>
          <w:szCs w:val="28"/>
          <w:lang w:val="zh-CN"/>
        </w:rPr>
        <w:fldChar w:fldCharType="end"/>
      </w:r>
    </w:p>
    <w:p>
      <w:pPr>
        <w:pStyle w:val="6"/>
        <w:tabs>
          <w:tab w:val="right" w:leader="dot" w:pos="8306"/>
        </w:tabs>
      </w:pPr>
      <w:r>
        <w:rPr>
          <w:bCs/>
          <w:szCs w:val="28"/>
          <w:lang w:val="zh-CN"/>
        </w:rPr>
        <w:fldChar w:fldCharType="begin"/>
      </w:r>
      <w:r>
        <w:rPr>
          <w:bCs/>
          <w:szCs w:val="28"/>
          <w:lang w:val="zh-CN"/>
        </w:rPr>
        <w:instrText xml:space="preserve"> HYPERLINK \l _Toc1945 </w:instrText>
      </w:r>
      <w:r>
        <w:rPr>
          <w:bCs/>
          <w:szCs w:val="28"/>
          <w:lang w:val="zh-CN"/>
        </w:rPr>
        <w:fldChar w:fldCharType="separate"/>
      </w:r>
      <w:r>
        <w:rPr>
          <w:rFonts w:hint="eastAsia"/>
          <w:lang w:val="en-US" w:eastAsia="zh-CN"/>
        </w:rPr>
        <w:t>2.7</w:t>
      </w:r>
      <w:r>
        <w:rPr>
          <w:rFonts w:hint="eastAsia"/>
        </w:rPr>
        <w:t>.1</w:t>
      </w:r>
      <w:r>
        <w:rPr>
          <w:rFonts w:hint="eastAsia"/>
          <w:lang w:val="en-US" w:eastAsia="zh-CN"/>
        </w:rPr>
        <w:t xml:space="preserve"> 我的文件</w:t>
      </w:r>
      <w:r>
        <w:tab/>
      </w:r>
      <w:r>
        <w:fldChar w:fldCharType="begin"/>
      </w:r>
      <w:r>
        <w:instrText xml:space="preserve"> PAGEREF _Toc1945 \h </w:instrText>
      </w:r>
      <w:r>
        <w:fldChar w:fldCharType="separate"/>
      </w:r>
      <w:r>
        <w:t>19</w:t>
      </w:r>
      <w:r>
        <w:fldChar w:fldCharType="end"/>
      </w:r>
      <w:r>
        <w:rPr>
          <w:bCs/>
          <w:szCs w:val="28"/>
          <w:lang w:val="zh-CN"/>
        </w:rPr>
        <w:fldChar w:fldCharType="end"/>
      </w:r>
    </w:p>
    <w:p>
      <w:pPr>
        <w:pStyle w:val="6"/>
        <w:tabs>
          <w:tab w:val="right" w:leader="dot" w:pos="8306"/>
        </w:tabs>
      </w:pPr>
      <w:r>
        <w:rPr>
          <w:bCs/>
          <w:szCs w:val="28"/>
          <w:lang w:val="zh-CN"/>
        </w:rPr>
        <w:fldChar w:fldCharType="begin"/>
      </w:r>
      <w:r>
        <w:rPr>
          <w:bCs/>
          <w:szCs w:val="28"/>
          <w:lang w:val="zh-CN"/>
        </w:rPr>
        <w:instrText xml:space="preserve"> HYPERLINK \l _Toc7410 </w:instrText>
      </w:r>
      <w:r>
        <w:rPr>
          <w:bCs/>
          <w:szCs w:val="28"/>
          <w:lang w:val="zh-CN"/>
        </w:rPr>
        <w:fldChar w:fldCharType="separate"/>
      </w:r>
      <w:r>
        <w:rPr>
          <w:rFonts w:hint="eastAsia"/>
          <w:lang w:val="en-US" w:eastAsia="zh-CN"/>
        </w:rPr>
        <w:t>2.7</w:t>
      </w:r>
      <w:r>
        <w:rPr>
          <w:rFonts w:hint="eastAsia"/>
        </w:rPr>
        <w:t>.</w:t>
      </w:r>
      <w:r>
        <w:rPr>
          <w:rFonts w:hint="eastAsia"/>
          <w:lang w:val="en-US" w:eastAsia="zh-CN"/>
        </w:rPr>
        <w:t>2 我的证照</w:t>
      </w:r>
      <w:r>
        <w:tab/>
      </w:r>
      <w:r>
        <w:fldChar w:fldCharType="begin"/>
      </w:r>
      <w:r>
        <w:instrText xml:space="preserve"> PAGEREF _Toc7410 \h </w:instrText>
      </w:r>
      <w:r>
        <w:fldChar w:fldCharType="separate"/>
      </w:r>
      <w:r>
        <w:t>19</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_Toc30049 </w:instrText>
      </w:r>
      <w:r>
        <w:rPr>
          <w:bCs/>
          <w:szCs w:val="28"/>
          <w:lang w:val="zh-CN"/>
        </w:rPr>
        <w:fldChar w:fldCharType="separate"/>
      </w:r>
      <w:r>
        <w:rPr>
          <w:rFonts w:hint="eastAsia"/>
          <w:lang w:val="en-US" w:eastAsia="zh-CN"/>
        </w:rPr>
        <w:t>2.8我的消息</w:t>
      </w:r>
      <w:r>
        <w:tab/>
      </w:r>
      <w:r>
        <w:fldChar w:fldCharType="begin"/>
      </w:r>
      <w:r>
        <w:instrText xml:space="preserve"> PAGEREF _Toc30049 \h </w:instrText>
      </w:r>
      <w:r>
        <w:fldChar w:fldCharType="separate"/>
      </w:r>
      <w:r>
        <w:t>20</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_Toc27476 </w:instrText>
      </w:r>
      <w:r>
        <w:rPr>
          <w:bCs/>
          <w:szCs w:val="28"/>
          <w:lang w:val="zh-CN"/>
        </w:rPr>
        <w:fldChar w:fldCharType="separate"/>
      </w:r>
      <w:r>
        <w:rPr>
          <w:rFonts w:hint="eastAsia"/>
          <w:lang w:val="en-US" w:eastAsia="zh-CN"/>
        </w:rPr>
        <w:t>2.9问题运维</w:t>
      </w:r>
      <w:r>
        <w:tab/>
      </w:r>
      <w:r>
        <w:fldChar w:fldCharType="begin"/>
      </w:r>
      <w:r>
        <w:instrText xml:space="preserve"> PAGEREF _Toc27476 \h </w:instrText>
      </w:r>
      <w:r>
        <w:fldChar w:fldCharType="separate"/>
      </w:r>
      <w:r>
        <w:t>20</w:t>
      </w:r>
      <w:r>
        <w:fldChar w:fldCharType="end"/>
      </w:r>
      <w:r>
        <w:rPr>
          <w:bCs/>
          <w:szCs w:val="28"/>
          <w:lang w:val="zh-CN"/>
        </w:rPr>
        <w:fldChar w:fldCharType="end"/>
      </w:r>
    </w:p>
    <w:p>
      <w:pPr>
        <w:pStyle w:val="7"/>
        <w:tabs>
          <w:tab w:val="right" w:leader="dot" w:pos="8306"/>
        </w:tabs>
      </w:pPr>
      <w:r>
        <w:rPr>
          <w:bCs/>
          <w:szCs w:val="28"/>
          <w:lang w:val="zh-CN"/>
        </w:rPr>
        <w:fldChar w:fldCharType="begin"/>
      </w:r>
      <w:r>
        <w:rPr>
          <w:bCs/>
          <w:szCs w:val="28"/>
          <w:lang w:val="zh-CN"/>
        </w:rPr>
        <w:instrText xml:space="preserve"> HYPERLINK \l _Toc29095 </w:instrText>
      </w:r>
      <w:r>
        <w:rPr>
          <w:bCs/>
          <w:szCs w:val="28"/>
          <w:lang w:val="zh-CN"/>
        </w:rPr>
        <w:fldChar w:fldCharType="separate"/>
      </w:r>
      <w:r>
        <w:rPr>
          <w:rFonts w:hint="eastAsia"/>
          <w:lang w:val="en-US" w:eastAsia="zh-CN"/>
        </w:rPr>
        <w:t>三</w:t>
      </w:r>
      <w:r>
        <w:rPr>
          <w:rFonts w:hint="eastAsia"/>
        </w:rPr>
        <w:t>、</w:t>
      </w:r>
      <w:r>
        <w:rPr>
          <w:rFonts w:hint="eastAsia"/>
          <w:lang w:val="en-US" w:eastAsia="zh-CN"/>
        </w:rPr>
        <w:t>省级网厅业务申报</w:t>
      </w:r>
      <w:r>
        <w:tab/>
      </w:r>
      <w:r>
        <w:fldChar w:fldCharType="begin"/>
      </w:r>
      <w:r>
        <w:instrText xml:space="preserve"> PAGEREF _Toc29095 \h </w:instrText>
      </w:r>
      <w:r>
        <w:fldChar w:fldCharType="separate"/>
      </w:r>
      <w:r>
        <w:t>21</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_Toc13398 </w:instrText>
      </w:r>
      <w:r>
        <w:rPr>
          <w:bCs/>
          <w:szCs w:val="28"/>
          <w:lang w:val="zh-CN"/>
        </w:rPr>
        <w:fldChar w:fldCharType="separate"/>
      </w:r>
      <w:r>
        <w:rPr>
          <w:rFonts w:hint="eastAsia"/>
          <w:lang w:val="en-US" w:eastAsia="zh-CN"/>
        </w:rPr>
        <w:t>3</w:t>
      </w:r>
      <w:r>
        <w:rPr>
          <w:rFonts w:hint="eastAsia"/>
        </w:rPr>
        <w:t>.1</w:t>
      </w:r>
      <w:r>
        <w:rPr>
          <w:rFonts w:hint="eastAsia"/>
          <w:lang w:val="en-US" w:eastAsia="zh-CN"/>
        </w:rPr>
        <w:t>系统访问</w:t>
      </w:r>
      <w:r>
        <w:tab/>
      </w:r>
      <w:r>
        <w:fldChar w:fldCharType="begin"/>
      </w:r>
      <w:r>
        <w:instrText xml:space="preserve"> PAGEREF _Toc13398 \h </w:instrText>
      </w:r>
      <w:r>
        <w:fldChar w:fldCharType="separate"/>
      </w:r>
      <w:r>
        <w:t>21</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_Toc198 </w:instrText>
      </w:r>
      <w:r>
        <w:rPr>
          <w:bCs/>
          <w:szCs w:val="28"/>
          <w:lang w:val="zh-CN"/>
        </w:rPr>
        <w:fldChar w:fldCharType="separate"/>
      </w:r>
      <w:r>
        <w:rPr>
          <w:rFonts w:hint="eastAsia"/>
        </w:rPr>
        <w:t>3.</w:t>
      </w:r>
      <w:r>
        <w:rPr>
          <w:rFonts w:hint="eastAsia"/>
          <w:lang w:val="en-US" w:eastAsia="zh-CN"/>
        </w:rPr>
        <w:t>2项目申报</w:t>
      </w:r>
      <w:r>
        <w:tab/>
      </w:r>
      <w:r>
        <w:fldChar w:fldCharType="begin"/>
      </w:r>
      <w:r>
        <w:instrText xml:space="preserve"> PAGEREF _Toc198 \h </w:instrText>
      </w:r>
      <w:r>
        <w:fldChar w:fldCharType="separate"/>
      </w:r>
      <w:r>
        <w:t>23</w:t>
      </w:r>
      <w:r>
        <w:fldChar w:fldCharType="end"/>
      </w:r>
      <w:r>
        <w:rPr>
          <w:bCs/>
          <w:szCs w:val="28"/>
          <w:lang w:val="zh-CN"/>
        </w:rPr>
        <w:fldChar w:fldCharType="end"/>
      </w:r>
    </w:p>
    <w:p>
      <w:pPr>
        <w:pStyle w:val="6"/>
        <w:tabs>
          <w:tab w:val="right" w:leader="dot" w:pos="8306"/>
        </w:tabs>
      </w:pPr>
      <w:r>
        <w:rPr>
          <w:bCs/>
          <w:szCs w:val="28"/>
          <w:lang w:val="zh-CN"/>
        </w:rPr>
        <w:fldChar w:fldCharType="begin"/>
      </w:r>
      <w:r>
        <w:rPr>
          <w:bCs/>
          <w:szCs w:val="28"/>
          <w:lang w:val="zh-CN"/>
        </w:rPr>
        <w:instrText xml:space="preserve"> HYPERLINK \l _Toc23985 </w:instrText>
      </w:r>
      <w:r>
        <w:rPr>
          <w:bCs/>
          <w:szCs w:val="28"/>
          <w:lang w:val="zh-CN"/>
        </w:rPr>
        <w:fldChar w:fldCharType="separate"/>
      </w:r>
      <w:r>
        <w:rPr>
          <w:rFonts w:hint="eastAsia"/>
          <w:lang w:val="en-US" w:eastAsia="zh-CN"/>
        </w:rPr>
        <w:t>3.2.1项目获取</w:t>
      </w:r>
      <w:r>
        <w:tab/>
      </w:r>
      <w:r>
        <w:fldChar w:fldCharType="begin"/>
      </w:r>
      <w:r>
        <w:instrText xml:space="preserve"> PAGEREF _Toc23985 \h </w:instrText>
      </w:r>
      <w:r>
        <w:fldChar w:fldCharType="separate"/>
      </w:r>
      <w:r>
        <w:t>23</w:t>
      </w:r>
      <w:r>
        <w:fldChar w:fldCharType="end"/>
      </w:r>
      <w:r>
        <w:rPr>
          <w:bCs/>
          <w:szCs w:val="28"/>
          <w:lang w:val="zh-CN"/>
        </w:rPr>
        <w:fldChar w:fldCharType="end"/>
      </w:r>
    </w:p>
    <w:p>
      <w:pPr>
        <w:pStyle w:val="6"/>
        <w:tabs>
          <w:tab w:val="right" w:leader="dot" w:pos="8306"/>
        </w:tabs>
      </w:pPr>
      <w:r>
        <w:rPr>
          <w:bCs/>
          <w:szCs w:val="28"/>
          <w:lang w:val="zh-CN"/>
        </w:rPr>
        <w:fldChar w:fldCharType="begin"/>
      </w:r>
      <w:r>
        <w:rPr>
          <w:bCs/>
          <w:szCs w:val="28"/>
          <w:lang w:val="zh-CN"/>
        </w:rPr>
        <w:instrText xml:space="preserve"> HYPERLINK \l _Toc16684 </w:instrText>
      </w:r>
      <w:r>
        <w:rPr>
          <w:bCs/>
          <w:szCs w:val="28"/>
          <w:lang w:val="zh-CN"/>
        </w:rPr>
        <w:fldChar w:fldCharType="separate"/>
      </w:r>
      <w:r>
        <w:rPr>
          <w:rFonts w:hint="eastAsia"/>
          <w:lang w:val="en-US" w:eastAsia="zh-CN"/>
        </w:rPr>
        <w:t>3.2.2项目申报</w:t>
      </w:r>
      <w:r>
        <w:tab/>
      </w:r>
      <w:r>
        <w:fldChar w:fldCharType="begin"/>
      </w:r>
      <w:r>
        <w:instrText xml:space="preserve"> PAGEREF _Toc16684 \h </w:instrText>
      </w:r>
      <w:r>
        <w:fldChar w:fldCharType="separate"/>
      </w:r>
      <w:r>
        <w:t>25</w:t>
      </w:r>
      <w:r>
        <w:fldChar w:fldCharType="end"/>
      </w:r>
      <w:r>
        <w:rPr>
          <w:bCs/>
          <w:szCs w:val="28"/>
          <w:lang w:val="zh-CN"/>
        </w:rPr>
        <w:fldChar w:fldCharType="end"/>
      </w:r>
    </w:p>
    <w:p>
      <w:pPr>
        <w:pStyle w:val="6"/>
        <w:tabs>
          <w:tab w:val="right" w:leader="dot" w:pos="8306"/>
        </w:tabs>
      </w:pPr>
      <w:r>
        <w:rPr>
          <w:bCs/>
          <w:szCs w:val="28"/>
          <w:lang w:val="zh-CN"/>
        </w:rPr>
        <w:fldChar w:fldCharType="begin"/>
      </w:r>
      <w:r>
        <w:rPr>
          <w:bCs/>
          <w:szCs w:val="28"/>
          <w:lang w:val="zh-CN"/>
        </w:rPr>
        <w:instrText xml:space="preserve"> HYPERLINK \l _Toc9522 </w:instrText>
      </w:r>
      <w:r>
        <w:rPr>
          <w:bCs/>
          <w:szCs w:val="28"/>
          <w:lang w:val="zh-CN"/>
        </w:rPr>
        <w:fldChar w:fldCharType="separate"/>
      </w:r>
      <w:r>
        <w:rPr>
          <w:rFonts w:hint="eastAsia"/>
          <w:lang w:val="en-US" w:eastAsia="zh-CN"/>
        </w:rPr>
        <w:t>3.2.3我的项目</w:t>
      </w:r>
      <w:r>
        <w:tab/>
      </w:r>
      <w:r>
        <w:fldChar w:fldCharType="begin"/>
      </w:r>
      <w:r>
        <w:instrText xml:space="preserve"> PAGEREF _Toc9522 \h </w:instrText>
      </w:r>
      <w:r>
        <w:fldChar w:fldCharType="separate"/>
      </w:r>
      <w:r>
        <w:t>27</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_Toc5674 </w:instrText>
      </w:r>
      <w:r>
        <w:rPr>
          <w:bCs/>
          <w:szCs w:val="28"/>
          <w:lang w:val="zh-CN"/>
        </w:rPr>
        <w:fldChar w:fldCharType="separate"/>
      </w:r>
      <w:r>
        <w:rPr>
          <w:rFonts w:hint="eastAsia"/>
          <w:lang w:val="en-US" w:eastAsia="zh-CN"/>
        </w:rPr>
        <w:t>3.3业务查询</w:t>
      </w:r>
      <w:r>
        <w:tab/>
      </w:r>
      <w:r>
        <w:fldChar w:fldCharType="begin"/>
      </w:r>
      <w:r>
        <w:instrText xml:space="preserve"> PAGEREF _Toc5674 \h </w:instrText>
      </w:r>
      <w:r>
        <w:fldChar w:fldCharType="separate"/>
      </w:r>
      <w:r>
        <w:t>30</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_Toc21205 </w:instrText>
      </w:r>
      <w:r>
        <w:rPr>
          <w:bCs/>
          <w:szCs w:val="28"/>
          <w:lang w:val="zh-CN"/>
        </w:rPr>
        <w:fldChar w:fldCharType="separate"/>
      </w:r>
      <w:r>
        <w:rPr>
          <w:rFonts w:hint="eastAsia"/>
          <w:lang w:val="en-US" w:eastAsia="zh-CN"/>
        </w:rPr>
        <w:t>3.4材料补正入口</w:t>
      </w:r>
      <w:r>
        <w:tab/>
      </w:r>
      <w:r>
        <w:fldChar w:fldCharType="begin"/>
      </w:r>
      <w:r>
        <w:instrText xml:space="preserve"> PAGEREF _Toc21205 \h </w:instrText>
      </w:r>
      <w:r>
        <w:fldChar w:fldCharType="separate"/>
      </w:r>
      <w:r>
        <w:t>32</w:t>
      </w:r>
      <w:r>
        <w:fldChar w:fldCharType="end"/>
      </w:r>
      <w:r>
        <w:rPr>
          <w:bCs/>
          <w:szCs w:val="28"/>
          <w:lang w:val="zh-CN"/>
        </w:rPr>
        <w:fldChar w:fldCharType="end"/>
      </w:r>
    </w:p>
    <w:p>
      <w:pPr>
        <w:pStyle w:val="8"/>
        <w:tabs>
          <w:tab w:val="right" w:leader="dot" w:pos="8306"/>
        </w:tabs>
      </w:pPr>
      <w:r>
        <w:rPr>
          <w:bCs/>
          <w:szCs w:val="28"/>
          <w:lang w:val="zh-CN"/>
        </w:rPr>
        <w:fldChar w:fldCharType="begin"/>
      </w:r>
      <w:r>
        <w:rPr>
          <w:bCs/>
          <w:szCs w:val="28"/>
          <w:lang w:val="zh-CN"/>
        </w:rPr>
        <w:instrText xml:space="preserve"> HYPERLINK \l _Toc31246 </w:instrText>
      </w:r>
      <w:r>
        <w:rPr>
          <w:bCs/>
          <w:szCs w:val="28"/>
          <w:lang w:val="zh-CN"/>
        </w:rPr>
        <w:fldChar w:fldCharType="separate"/>
      </w:r>
      <w:r>
        <w:rPr>
          <w:rFonts w:hint="eastAsia"/>
          <w:lang w:val="en-US" w:eastAsia="zh-CN"/>
        </w:rPr>
        <w:t>3.5问题运维</w:t>
      </w:r>
      <w:r>
        <w:tab/>
      </w:r>
      <w:r>
        <w:fldChar w:fldCharType="begin"/>
      </w:r>
      <w:r>
        <w:instrText xml:space="preserve"> PAGEREF _Toc31246 \h </w:instrText>
      </w:r>
      <w:r>
        <w:fldChar w:fldCharType="separate"/>
      </w:r>
      <w:r>
        <w:t>33</w:t>
      </w:r>
      <w:r>
        <w:fldChar w:fldCharType="end"/>
      </w:r>
      <w:r>
        <w:rPr>
          <w:bCs/>
          <w:szCs w:val="28"/>
          <w:lang w:val="zh-CN"/>
        </w:rPr>
        <w:fldChar w:fldCharType="end"/>
      </w:r>
    </w:p>
    <w:p>
      <w:pPr>
        <w:pStyle w:val="6"/>
        <w:tabs>
          <w:tab w:val="right" w:leader="dot" w:pos="8296"/>
        </w:tabs>
        <w:spacing w:line="480" w:lineRule="auto"/>
        <w:ind w:left="960"/>
        <w:rPr>
          <w:b/>
          <w:bCs/>
          <w:sz w:val="28"/>
          <w:szCs w:val="28"/>
          <w:lang w:val="zh-CN"/>
        </w:rPr>
      </w:pPr>
      <w:r>
        <w:rPr>
          <w:bCs/>
          <w:szCs w:val="28"/>
          <w:lang w:val="zh-CN"/>
        </w:rPr>
        <w:fldChar w:fldCharType="end"/>
      </w:r>
    </w:p>
    <w:p>
      <w:pPr>
        <w:rPr>
          <w:rFonts w:hint="eastAsia"/>
        </w:rPr>
      </w:pPr>
      <w:bookmarkStart w:id="0" w:name="_Toc437955903"/>
      <w:bookmarkStart w:id="1" w:name="_Toc448755148"/>
      <w:bookmarkStart w:id="2" w:name="_Toc404103304"/>
      <w:r>
        <w:rPr>
          <w:rFonts w:hint="eastAsia"/>
        </w:rPr>
        <w:br w:type="page"/>
      </w:r>
    </w:p>
    <w:p>
      <w:pPr>
        <w:pStyle w:val="2"/>
        <w:numPr>
          <w:ilvl w:val="0"/>
          <w:numId w:val="1"/>
        </w:numPr>
        <w:spacing w:line="360" w:lineRule="auto"/>
        <w:rPr>
          <w:rFonts w:hint="eastAsia"/>
        </w:rPr>
      </w:pPr>
      <w:bookmarkStart w:id="3" w:name="_Toc20983"/>
      <w:r>
        <w:rPr>
          <w:rFonts w:hint="eastAsia"/>
        </w:rPr>
        <w:t>简介</w:t>
      </w:r>
      <w:bookmarkEnd w:id="0"/>
      <w:bookmarkEnd w:id="1"/>
      <w:bookmarkEnd w:id="2"/>
      <w:bookmarkEnd w:id="3"/>
    </w:p>
    <w:p>
      <w:pPr>
        <w:ind w:firstLine="480" w:firstLineChars="200"/>
        <w:rPr>
          <w:rFonts w:hint="default" w:eastAsia="宋体"/>
          <w:lang w:val="en-US" w:eastAsia="zh-CN"/>
        </w:rPr>
      </w:pPr>
      <w:r>
        <w:rPr>
          <w:rFonts w:hint="eastAsia"/>
          <w:lang w:val="en-US" w:eastAsia="zh-CN"/>
        </w:rPr>
        <w:t>本手册适用于</w:t>
      </w:r>
      <w:r>
        <w:rPr>
          <w:rFonts w:hint="eastAsia"/>
        </w:rPr>
        <w:t>武汉市区</w:t>
      </w:r>
      <w:r>
        <w:rPr>
          <w:rFonts w:hint="eastAsia"/>
          <w:lang w:val="en-US" w:eastAsia="zh-CN"/>
        </w:rPr>
        <w:t>范围内办理</w:t>
      </w:r>
      <w:r>
        <w:rPr>
          <w:rFonts w:hint="eastAsia"/>
        </w:rPr>
        <w:t>工程建设</w:t>
      </w:r>
      <w:r>
        <w:rPr>
          <w:rFonts w:hint="eastAsia"/>
          <w:lang w:val="en-US" w:eastAsia="zh-CN"/>
        </w:rPr>
        <w:t>项目的各类建设单位、施工单位、设计单位、图审机构</w:t>
      </w:r>
      <w:r>
        <w:rPr>
          <w:rFonts w:hint="eastAsia"/>
        </w:rPr>
        <w:t>及其他有需要的</w:t>
      </w:r>
      <w:r>
        <w:rPr>
          <w:rFonts w:hint="eastAsia"/>
          <w:lang w:val="en-US" w:eastAsia="zh-CN"/>
        </w:rPr>
        <w:t>企业</w:t>
      </w:r>
      <w:r>
        <w:rPr>
          <w:rFonts w:hint="eastAsia"/>
        </w:rPr>
        <w:t>。</w:t>
      </w:r>
    </w:p>
    <w:p>
      <w:pPr>
        <w:ind w:firstLine="480" w:firstLineChars="200"/>
        <w:rPr>
          <w:rFonts w:hint="eastAsia"/>
          <w:lang w:val="en-US" w:eastAsia="zh-CN"/>
        </w:rPr>
      </w:pPr>
      <w:r>
        <w:rPr>
          <w:rFonts w:hint="eastAsia"/>
          <w:lang w:val="en-US" w:eastAsia="zh-CN"/>
        </w:rPr>
        <w:t>目前武汉市工程建设项目均需通过全省统一门户入口—湖北政务服务网，进行业务申报，申报渠道分为市级网厅业务申报和省级网厅业务申报。</w:t>
      </w:r>
    </w:p>
    <w:p>
      <w:pPr>
        <w:pStyle w:val="2"/>
        <w:spacing w:line="360" w:lineRule="auto"/>
        <w:rPr>
          <w:rFonts w:hint="default" w:eastAsia="宋体"/>
          <w:lang w:val="en-US" w:eastAsia="zh-CN"/>
        </w:rPr>
      </w:pPr>
      <w:bookmarkStart w:id="4" w:name="_Toc448755149"/>
      <w:bookmarkStart w:id="5" w:name="_Toc404103305"/>
      <w:bookmarkStart w:id="6" w:name="_Toc437955904"/>
      <w:bookmarkStart w:id="7" w:name="_Toc15609"/>
      <w:r>
        <w:rPr>
          <w:rFonts w:hint="eastAsia"/>
          <w:lang w:val="en-US" w:eastAsia="zh-CN"/>
        </w:rPr>
        <w:t>二</w:t>
      </w:r>
      <w:r>
        <w:rPr>
          <w:rFonts w:hint="eastAsia"/>
        </w:rPr>
        <w:t>、</w:t>
      </w:r>
      <w:bookmarkEnd w:id="4"/>
      <w:bookmarkEnd w:id="5"/>
      <w:bookmarkEnd w:id="6"/>
      <w:r>
        <w:rPr>
          <w:rFonts w:hint="eastAsia"/>
          <w:lang w:val="en-US" w:eastAsia="zh-CN"/>
        </w:rPr>
        <w:t>市级网厅业务申报</w:t>
      </w:r>
      <w:bookmarkEnd w:id="7"/>
    </w:p>
    <w:p>
      <w:pPr>
        <w:pStyle w:val="3"/>
        <w:tabs>
          <w:tab w:val="left" w:pos="576"/>
        </w:tabs>
        <w:spacing w:line="360" w:lineRule="auto"/>
        <w:ind w:left="576" w:hanging="576"/>
        <w:rPr>
          <w:rFonts w:hint="default" w:eastAsia="宋体"/>
          <w:lang w:val="en-US" w:eastAsia="zh-CN"/>
        </w:rPr>
      </w:pPr>
      <w:bookmarkStart w:id="8" w:name="_Toc448755150"/>
      <w:bookmarkStart w:id="9" w:name="_Toc404103306"/>
      <w:bookmarkStart w:id="10" w:name="_Toc437955905"/>
      <w:bookmarkStart w:id="11" w:name="_Toc12209"/>
      <w:r>
        <w:rPr>
          <w:rFonts w:hint="eastAsia"/>
        </w:rPr>
        <w:t>2.1</w:t>
      </w:r>
      <w:bookmarkEnd w:id="8"/>
      <w:bookmarkEnd w:id="9"/>
      <w:bookmarkEnd w:id="10"/>
      <w:r>
        <w:rPr>
          <w:rFonts w:hint="eastAsia"/>
          <w:lang w:val="en-US" w:eastAsia="zh-CN"/>
        </w:rPr>
        <w:t>系统访问</w:t>
      </w:r>
      <w:bookmarkEnd w:id="11"/>
    </w:p>
    <w:p>
      <w:pPr>
        <w:numPr>
          <w:ilvl w:val="0"/>
          <w:numId w:val="0"/>
        </w:numPr>
        <w:ind w:firstLine="482" w:firstLineChars="200"/>
        <w:rPr>
          <w:rFonts w:hint="eastAsia"/>
          <w:b/>
          <w:bCs/>
          <w:lang w:val="en-US" w:eastAsia="zh-CN"/>
        </w:rPr>
      </w:pPr>
      <w:r>
        <w:rPr>
          <w:rFonts w:hint="eastAsia"/>
          <w:b/>
          <w:bCs/>
          <w:lang w:val="en-US" w:eastAsia="zh-CN"/>
        </w:rPr>
        <w:t>1、直接访问</w:t>
      </w:r>
    </w:p>
    <w:p>
      <w:pPr>
        <w:numPr>
          <w:ilvl w:val="0"/>
          <w:numId w:val="0"/>
        </w:numPr>
        <w:ind w:firstLine="480" w:firstLineChars="200"/>
        <w:rPr>
          <w:rFonts w:hint="eastAsia"/>
          <w:lang w:val="en-US" w:eastAsia="zh-CN"/>
        </w:rPr>
      </w:pPr>
      <w:r>
        <w:rPr>
          <w:rFonts w:hint="eastAsia"/>
          <w:lang w:val="en-US" w:eastAsia="zh-CN"/>
        </w:rPr>
        <w:t>网上申报网址：</w:t>
      </w:r>
    </w:p>
    <w:p>
      <w:pPr>
        <w:numPr>
          <w:ilvl w:val="0"/>
          <w:numId w:val="0"/>
        </w:numPr>
        <w:ind w:firstLine="480" w:firstLineChars="200"/>
        <w:rPr>
          <w:rFonts w:hint="eastAsia"/>
          <w:lang w:val="en-US" w:eastAsia="zh-CN"/>
        </w:rPr>
      </w:pPr>
      <w:r>
        <w:rPr>
          <w:rFonts w:hint="eastAsia"/>
          <w:lang w:val="en-US" w:eastAsia="zh-CN"/>
        </w:rPr>
        <w:fldChar w:fldCharType="begin"/>
      </w:r>
      <w:r>
        <w:rPr>
          <w:rFonts w:hint="eastAsia"/>
          <w:lang w:val="en-US" w:eastAsia="zh-CN"/>
        </w:rPr>
        <w:instrText xml:space="preserve"> HYPERLINK "http://223.76.125.174:18088/cms-new/modules/grzx/personSpace.html" </w:instrText>
      </w:r>
      <w:r>
        <w:rPr>
          <w:rFonts w:hint="eastAsia"/>
          <w:lang w:val="en-US" w:eastAsia="zh-CN"/>
        </w:rPr>
        <w:fldChar w:fldCharType="separate"/>
      </w:r>
      <w:r>
        <w:rPr>
          <w:rStyle w:val="12"/>
          <w:rFonts w:hint="eastAsia"/>
          <w:lang w:val="en-US" w:eastAsia="zh-CN"/>
        </w:rPr>
        <w:t>http://223.76.125.174:18088/cms-new/modules/grzx/personSpace.html</w:t>
      </w:r>
      <w:r>
        <w:rPr>
          <w:rFonts w:hint="eastAsia"/>
          <w:lang w:val="en-US" w:eastAsia="zh-CN"/>
        </w:rPr>
        <w:fldChar w:fldCharType="end"/>
      </w:r>
    </w:p>
    <w:p>
      <w:pPr>
        <w:numPr>
          <w:ilvl w:val="0"/>
          <w:numId w:val="0"/>
        </w:numPr>
        <w:ind w:firstLine="482" w:firstLineChars="200"/>
        <w:rPr>
          <w:rFonts w:hint="eastAsia"/>
          <w:b/>
          <w:bCs/>
          <w:lang w:val="en-US" w:eastAsia="zh-CN"/>
        </w:rPr>
      </w:pPr>
      <w:r>
        <w:rPr>
          <w:rFonts w:hint="eastAsia"/>
          <w:b/>
          <w:bCs/>
          <w:lang w:val="en-US" w:eastAsia="zh-CN"/>
        </w:rPr>
        <w:t>2、通过湖北政务服务网访问</w:t>
      </w:r>
    </w:p>
    <w:p>
      <w:pPr>
        <w:numPr>
          <w:ilvl w:val="0"/>
          <w:numId w:val="0"/>
        </w:numPr>
        <w:ind w:firstLine="480" w:firstLineChars="200"/>
        <w:rPr>
          <w:rFonts w:hint="eastAsia"/>
          <w:lang w:val="en-US" w:eastAsia="zh-CN"/>
        </w:rPr>
      </w:pPr>
      <w:r>
        <w:rPr>
          <w:rFonts w:hint="eastAsia"/>
          <w:lang w:val="en-US" w:eastAsia="zh-CN"/>
        </w:rPr>
        <w:t>访问湖北政务服务网，在首页“特色专区”，点击查看更多，找到“投资/工程建设项目审批”模块。</w:t>
      </w:r>
    </w:p>
    <w:p>
      <w:pPr>
        <w:numPr>
          <w:ilvl w:val="0"/>
          <w:numId w:val="0"/>
        </w:numPr>
        <w:rPr>
          <w:rFonts w:hint="eastAsia"/>
          <w:lang w:val="en-US" w:eastAsia="zh-CN"/>
        </w:rPr>
      </w:pPr>
      <w:r>
        <w:drawing>
          <wp:inline distT="0" distB="0" distL="114300" distR="114300">
            <wp:extent cx="5269230" cy="3697605"/>
            <wp:effectExtent l="0" t="0" r="7620" b="171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
                    <a:stretch>
                      <a:fillRect/>
                    </a:stretch>
                  </pic:blipFill>
                  <pic:spPr>
                    <a:xfrm>
                      <a:off x="0" y="0"/>
                      <a:ext cx="5269230" cy="3697605"/>
                    </a:xfrm>
                    <a:prstGeom prst="rect">
                      <a:avLst/>
                    </a:prstGeom>
                    <a:noFill/>
                    <a:ln>
                      <a:noFill/>
                    </a:ln>
                  </pic:spPr>
                </pic:pic>
              </a:graphicData>
            </a:graphic>
          </wp:inline>
        </w:drawing>
      </w:r>
    </w:p>
    <w:p>
      <w:pPr>
        <w:numPr>
          <w:ilvl w:val="0"/>
          <w:numId w:val="0"/>
        </w:numPr>
        <w:ind w:firstLine="480" w:firstLineChars="200"/>
        <w:rPr>
          <w:rFonts w:hint="default"/>
          <w:lang w:val="en-US" w:eastAsia="zh-CN"/>
        </w:rPr>
      </w:pPr>
      <w:r>
        <w:rPr>
          <w:rFonts w:hint="eastAsia"/>
          <w:lang w:val="en-US" w:eastAsia="zh-CN"/>
        </w:rPr>
        <w:t>在首页“特色专区”，点击查看更多，找到“投资/工程建设项目审批”模块。</w:t>
      </w:r>
    </w:p>
    <w:p>
      <w:pPr>
        <w:numPr>
          <w:ilvl w:val="0"/>
          <w:numId w:val="0"/>
        </w:numPr>
        <w:rPr>
          <w:rFonts w:hint="default"/>
          <w:lang w:val="en-US" w:eastAsia="zh-CN"/>
        </w:rPr>
      </w:pPr>
      <w:r>
        <w:drawing>
          <wp:inline distT="0" distB="0" distL="114300" distR="114300">
            <wp:extent cx="5271135" cy="3993515"/>
            <wp:effectExtent l="0" t="0" r="5715"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5271135" cy="3993515"/>
                    </a:xfrm>
                    <a:prstGeom prst="rect">
                      <a:avLst/>
                    </a:prstGeom>
                    <a:noFill/>
                    <a:ln>
                      <a:noFill/>
                    </a:ln>
                  </pic:spPr>
                </pic:pic>
              </a:graphicData>
            </a:graphic>
          </wp:inline>
        </w:drawing>
      </w:r>
    </w:p>
    <w:p>
      <w:pPr>
        <w:numPr>
          <w:ilvl w:val="0"/>
          <w:numId w:val="0"/>
        </w:numPr>
        <w:ind w:firstLine="480" w:firstLineChars="200"/>
        <w:rPr>
          <w:rFonts w:hint="eastAsia"/>
          <w:lang w:val="en-US" w:eastAsia="zh-CN"/>
        </w:rPr>
      </w:pPr>
      <w:r>
        <w:rPr>
          <w:rFonts w:hint="eastAsia"/>
          <w:lang w:val="en-US" w:eastAsia="zh-CN"/>
        </w:rPr>
        <w:t>选择“湖北省工程建设项目审批管理系统”中的“我要查”，选择武汉市，进入市级网厅进行业务申报。</w:t>
      </w:r>
    </w:p>
    <w:p>
      <w:pPr>
        <w:numPr>
          <w:ilvl w:val="0"/>
          <w:numId w:val="0"/>
        </w:numPr>
        <w:ind w:firstLine="480" w:firstLineChars="200"/>
      </w:pPr>
      <w:r>
        <w:drawing>
          <wp:inline distT="0" distB="0" distL="114300" distR="114300">
            <wp:extent cx="5268595" cy="2961640"/>
            <wp:effectExtent l="0" t="0" r="8255" b="1016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6"/>
                    <a:stretch>
                      <a:fillRect/>
                    </a:stretch>
                  </pic:blipFill>
                  <pic:spPr>
                    <a:xfrm>
                      <a:off x="0" y="0"/>
                      <a:ext cx="5268595" cy="2961640"/>
                    </a:xfrm>
                    <a:prstGeom prst="rect">
                      <a:avLst/>
                    </a:prstGeom>
                    <a:noFill/>
                    <a:ln>
                      <a:noFill/>
                    </a:ln>
                  </pic:spPr>
                </pic:pic>
              </a:graphicData>
            </a:graphic>
          </wp:inline>
        </w:drawing>
      </w:r>
    </w:p>
    <w:p>
      <w:pPr>
        <w:numPr>
          <w:ilvl w:val="0"/>
          <w:numId w:val="0"/>
        </w:numPr>
        <w:ind w:firstLine="480" w:firstLineChars="200"/>
        <w:rPr>
          <w:rFonts w:hint="default"/>
          <w:lang w:val="en-US"/>
        </w:rPr>
      </w:pPr>
      <w:r>
        <w:rPr>
          <w:rFonts w:hint="eastAsia"/>
          <w:bCs/>
        </w:rPr>
        <w:t>系统</w:t>
      </w:r>
      <w:r>
        <w:rPr>
          <w:rFonts w:hint="eastAsia"/>
          <w:bCs/>
          <w:lang w:val="en-US" w:eastAsia="zh-CN"/>
        </w:rPr>
        <w:t>默认进入企业“用户空间”，如下图。</w:t>
      </w:r>
    </w:p>
    <w:p>
      <w:pPr>
        <w:numPr>
          <w:ilvl w:val="0"/>
          <w:numId w:val="0"/>
        </w:numPr>
        <w:ind w:firstLine="480" w:firstLineChars="200"/>
        <w:rPr>
          <w:rFonts w:hint="default"/>
          <w:lang w:val="en-US" w:eastAsia="zh-CN"/>
        </w:rPr>
      </w:pPr>
      <w:r>
        <w:drawing>
          <wp:inline distT="0" distB="0" distL="114300" distR="114300">
            <wp:extent cx="5273675" cy="3729990"/>
            <wp:effectExtent l="0" t="0" r="3175" b="381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7"/>
                    <a:stretch>
                      <a:fillRect/>
                    </a:stretch>
                  </pic:blipFill>
                  <pic:spPr>
                    <a:xfrm>
                      <a:off x="0" y="0"/>
                      <a:ext cx="5273675" cy="3729990"/>
                    </a:xfrm>
                    <a:prstGeom prst="rect">
                      <a:avLst/>
                    </a:prstGeom>
                    <a:noFill/>
                    <a:ln>
                      <a:noFill/>
                    </a:ln>
                  </pic:spPr>
                </pic:pic>
              </a:graphicData>
            </a:graphic>
          </wp:inline>
        </w:drawing>
      </w:r>
    </w:p>
    <w:p>
      <w:pPr>
        <w:pStyle w:val="3"/>
        <w:tabs>
          <w:tab w:val="left" w:pos="576"/>
        </w:tabs>
        <w:spacing w:line="360" w:lineRule="auto"/>
        <w:ind w:left="576" w:hanging="576"/>
        <w:rPr>
          <w:rFonts w:hint="eastAsia"/>
          <w:lang w:val="en-US" w:eastAsia="zh-CN"/>
        </w:rPr>
      </w:pPr>
      <w:bookmarkStart w:id="12" w:name="_Toc448755151"/>
      <w:bookmarkStart w:id="13" w:name="_Toc437955906"/>
      <w:bookmarkStart w:id="14" w:name="_Toc404103307"/>
      <w:bookmarkStart w:id="15" w:name="_Toc26053"/>
      <w:r>
        <w:rPr>
          <w:rFonts w:hint="eastAsia"/>
        </w:rPr>
        <w:t>2.2</w:t>
      </w:r>
      <w:bookmarkEnd w:id="12"/>
      <w:bookmarkEnd w:id="13"/>
      <w:bookmarkEnd w:id="14"/>
      <w:r>
        <w:rPr>
          <w:rFonts w:hint="eastAsia"/>
          <w:lang w:val="en-US" w:eastAsia="zh-CN"/>
        </w:rPr>
        <w:t>系统登录</w:t>
      </w:r>
      <w:bookmarkEnd w:id="15"/>
    </w:p>
    <w:p>
      <w:pPr>
        <w:ind w:firstLine="480" w:firstLineChars="200"/>
        <w:rPr>
          <w:rFonts w:hint="eastAsia"/>
          <w:bCs/>
          <w:lang w:val="en-US" w:eastAsia="zh-CN"/>
        </w:rPr>
      </w:pPr>
      <w:r>
        <w:rPr>
          <w:rFonts w:hint="eastAsia"/>
          <w:bCs/>
          <w:lang w:val="en-US" w:eastAsia="zh-CN"/>
        </w:rPr>
        <w:t>点击网上办事大厅页面右上方登录按钮。</w:t>
      </w:r>
    </w:p>
    <w:p>
      <w:pPr>
        <w:rPr>
          <w:rFonts w:hint="eastAsia"/>
          <w:bCs/>
          <w:lang w:val="en-US" w:eastAsia="zh-CN"/>
        </w:rPr>
      </w:pPr>
      <w:r>
        <w:drawing>
          <wp:inline distT="0" distB="0" distL="114300" distR="114300">
            <wp:extent cx="5513705" cy="3295650"/>
            <wp:effectExtent l="0" t="0" r="10795" b="0"/>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8"/>
                    <a:stretch>
                      <a:fillRect/>
                    </a:stretch>
                  </pic:blipFill>
                  <pic:spPr>
                    <a:xfrm>
                      <a:off x="0" y="0"/>
                      <a:ext cx="5513705" cy="3295650"/>
                    </a:xfrm>
                    <a:prstGeom prst="rect">
                      <a:avLst/>
                    </a:prstGeom>
                    <a:noFill/>
                    <a:ln>
                      <a:noFill/>
                    </a:ln>
                  </pic:spPr>
                </pic:pic>
              </a:graphicData>
            </a:graphic>
          </wp:inline>
        </w:drawing>
      </w:r>
    </w:p>
    <w:p>
      <w:pPr>
        <w:ind w:firstLine="480" w:firstLineChars="200"/>
        <w:rPr>
          <w:rFonts w:hint="default"/>
          <w:bCs/>
          <w:lang w:val="en-US" w:eastAsia="zh-CN"/>
        </w:rPr>
      </w:pPr>
      <w:r>
        <w:rPr>
          <w:rFonts w:hint="eastAsia"/>
          <w:bCs/>
          <w:lang w:val="en-US" w:eastAsia="zh-CN"/>
        </w:rPr>
        <w:t>选择法人登录，输入账号密码进行登录，没有账号密码点击新用户注册。</w:t>
      </w:r>
    </w:p>
    <w:p>
      <w:r>
        <w:drawing>
          <wp:inline distT="0" distB="0" distL="114300" distR="114300">
            <wp:extent cx="5273040" cy="2456180"/>
            <wp:effectExtent l="0" t="0" r="3810" b="127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9"/>
                    <a:stretch>
                      <a:fillRect/>
                    </a:stretch>
                  </pic:blipFill>
                  <pic:spPr>
                    <a:xfrm>
                      <a:off x="0" y="0"/>
                      <a:ext cx="5273040" cy="2456180"/>
                    </a:xfrm>
                    <a:prstGeom prst="rect">
                      <a:avLst/>
                    </a:prstGeom>
                    <a:noFill/>
                    <a:ln>
                      <a:noFill/>
                    </a:ln>
                  </pic:spPr>
                </pic:pic>
              </a:graphicData>
            </a:graphic>
          </wp:inline>
        </w:drawing>
      </w:r>
    </w:p>
    <w:p>
      <w:pPr>
        <w:ind w:firstLine="480" w:firstLineChars="200"/>
      </w:pPr>
      <w:r>
        <w:rPr>
          <w:rFonts w:hint="eastAsia"/>
          <w:bCs/>
          <w:lang w:val="en-US" w:eastAsia="zh-CN"/>
        </w:rPr>
        <w:t>以法人身份注册账号密码。</w:t>
      </w:r>
    </w:p>
    <w:p>
      <w:pPr>
        <w:rPr>
          <w:rFonts w:hint="eastAsia"/>
          <w:lang w:val="en-US" w:eastAsia="zh-CN"/>
        </w:rPr>
      </w:pPr>
      <w:r>
        <w:drawing>
          <wp:inline distT="0" distB="0" distL="114300" distR="114300">
            <wp:extent cx="5273040" cy="3599815"/>
            <wp:effectExtent l="0" t="0" r="3810" b="635"/>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10"/>
                    <a:stretch>
                      <a:fillRect/>
                    </a:stretch>
                  </pic:blipFill>
                  <pic:spPr>
                    <a:xfrm>
                      <a:off x="0" y="0"/>
                      <a:ext cx="5273040" cy="3599815"/>
                    </a:xfrm>
                    <a:prstGeom prst="rect">
                      <a:avLst/>
                    </a:prstGeom>
                    <a:noFill/>
                    <a:ln>
                      <a:noFill/>
                    </a:ln>
                  </pic:spPr>
                </pic:pic>
              </a:graphicData>
            </a:graphic>
          </wp:inline>
        </w:drawing>
      </w:r>
    </w:p>
    <w:p>
      <w:pPr>
        <w:ind w:firstLine="480" w:firstLineChars="200"/>
        <w:rPr>
          <w:b/>
          <w:bCs/>
        </w:rPr>
      </w:pPr>
      <w:r>
        <w:rPr>
          <w:rFonts w:hint="eastAsia"/>
          <w:bCs/>
        </w:rPr>
        <w:t>登录系统</w:t>
      </w:r>
      <w:r>
        <w:rPr>
          <w:rFonts w:hint="eastAsia"/>
          <w:bCs/>
          <w:lang w:val="en-US" w:eastAsia="zh-CN"/>
        </w:rPr>
        <w:t>后会默认进入企业“用户空间”。</w:t>
      </w:r>
    </w:p>
    <w:p>
      <w:pPr>
        <w:rPr>
          <w:rFonts w:hint="eastAsia"/>
          <w:b/>
        </w:rPr>
      </w:pPr>
      <w:r>
        <w:drawing>
          <wp:inline distT="0" distB="0" distL="114300" distR="114300">
            <wp:extent cx="5255260" cy="2611120"/>
            <wp:effectExtent l="0" t="0" r="1905" b="127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11"/>
                    <a:stretch>
                      <a:fillRect/>
                    </a:stretch>
                  </pic:blipFill>
                  <pic:spPr>
                    <a:xfrm>
                      <a:off x="0" y="0"/>
                      <a:ext cx="5255260" cy="2611120"/>
                    </a:xfrm>
                    <a:prstGeom prst="rect">
                      <a:avLst/>
                    </a:prstGeom>
                    <a:noFill/>
                    <a:ln>
                      <a:noFill/>
                    </a:ln>
                  </pic:spPr>
                </pic:pic>
              </a:graphicData>
            </a:graphic>
          </wp:inline>
        </w:drawing>
      </w:r>
    </w:p>
    <w:p>
      <w:pPr>
        <w:widowControl/>
        <w:ind w:firstLine="480" w:firstLineChars="200"/>
        <w:jc w:val="left"/>
        <w:rPr>
          <w:rFonts w:hint="eastAsia"/>
          <w:lang w:val="en-US" w:eastAsia="zh-CN"/>
        </w:rPr>
      </w:pPr>
      <w:r>
        <w:rPr>
          <w:rFonts w:hint="eastAsia"/>
          <w:lang w:val="en-US" w:eastAsia="zh-CN"/>
        </w:rPr>
        <w:t>用户空间主要</w:t>
      </w:r>
      <w:r>
        <w:rPr>
          <w:rFonts w:hint="eastAsia"/>
        </w:rPr>
        <w:t>菜单</w:t>
      </w:r>
      <w:r>
        <w:rPr>
          <w:rFonts w:hint="eastAsia"/>
          <w:lang w:val="en-US" w:eastAsia="zh-CN"/>
        </w:rPr>
        <w:t>有我的我的项目、我的授权和前期策划。</w:t>
      </w:r>
    </w:p>
    <w:p>
      <w:pPr>
        <w:widowControl/>
        <w:jc w:val="left"/>
        <w:rPr>
          <w:rFonts w:hint="eastAsia"/>
          <w:lang w:val="en-US" w:eastAsia="zh-CN"/>
        </w:rPr>
      </w:pPr>
      <w:r>
        <w:drawing>
          <wp:inline distT="0" distB="0" distL="114300" distR="114300">
            <wp:extent cx="5273675" cy="2705100"/>
            <wp:effectExtent l="0" t="0" r="5080" b="4445"/>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12"/>
                    <a:stretch>
                      <a:fillRect/>
                    </a:stretch>
                  </pic:blipFill>
                  <pic:spPr>
                    <a:xfrm>
                      <a:off x="0" y="0"/>
                      <a:ext cx="5273675" cy="2705100"/>
                    </a:xfrm>
                    <a:prstGeom prst="rect">
                      <a:avLst/>
                    </a:prstGeom>
                    <a:noFill/>
                    <a:ln>
                      <a:noFill/>
                    </a:ln>
                  </pic:spPr>
                </pic:pic>
              </a:graphicData>
            </a:graphic>
          </wp:inline>
        </w:drawing>
      </w:r>
    </w:p>
    <w:p>
      <w:pPr>
        <w:widowControl/>
        <w:ind w:firstLine="480" w:firstLineChars="200"/>
        <w:jc w:val="left"/>
        <w:rPr>
          <w:rFonts w:hint="default"/>
          <w:lang w:val="en-US" w:eastAsia="zh-CN"/>
        </w:rPr>
      </w:pPr>
      <w:r>
        <w:rPr>
          <w:rFonts w:hint="eastAsia"/>
          <w:lang w:val="en-US" w:eastAsia="zh-CN"/>
        </w:rPr>
        <w:t>项目单位也可以点击页面【返回首页】按钮回到首页界面。</w:t>
      </w:r>
    </w:p>
    <w:p>
      <w:r>
        <w:drawing>
          <wp:inline distT="0" distB="0" distL="114300" distR="114300">
            <wp:extent cx="5255260" cy="2636520"/>
            <wp:effectExtent l="0" t="0" r="1905" b="8255"/>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13"/>
                    <a:stretch>
                      <a:fillRect/>
                    </a:stretch>
                  </pic:blipFill>
                  <pic:spPr>
                    <a:xfrm>
                      <a:off x="0" y="0"/>
                      <a:ext cx="5255260" cy="2636520"/>
                    </a:xfrm>
                    <a:prstGeom prst="rect">
                      <a:avLst/>
                    </a:prstGeom>
                    <a:noFill/>
                    <a:ln>
                      <a:noFill/>
                    </a:ln>
                  </pic:spPr>
                </pic:pic>
              </a:graphicData>
            </a:graphic>
          </wp:inline>
        </w:drawing>
      </w:r>
    </w:p>
    <w:p>
      <w:pPr>
        <w:pStyle w:val="3"/>
        <w:tabs>
          <w:tab w:val="left" w:pos="576"/>
        </w:tabs>
        <w:spacing w:line="360" w:lineRule="auto"/>
        <w:ind w:left="576" w:hanging="576"/>
        <w:rPr>
          <w:rFonts w:hint="default"/>
          <w:lang w:val="en-US" w:eastAsia="zh-CN"/>
        </w:rPr>
      </w:pPr>
      <w:bookmarkStart w:id="16" w:name="_Toc23680"/>
      <w:r>
        <w:rPr>
          <w:rFonts w:hint="eastAsia"/>
          <w:lang w:val="en-US" w:eastAsia="zh-CN"/>
        </w:rPr>
        <w:t>2.3项目申报</w:t>
      </w:r>
      <w:bookmarkEnd w:id="16"/>
    </w:p>
    <w:p>
      <w:pPr>
        <w:ind w:firstLine="480" w:firstLineChars="200"/>
        <w:rPr>
          <w:rFonts w:hint="eastAsia"/>
          <w:lang w:val="en-US" w:eastAsia="zh-CN"/>
        </w:rPr>
      </w:pPr>
      <w:r>
        <w:rPr>
          <w:rFonts w:hint="eastAsia"/>
          <w:lang w:val="en-US" w:eastAsia="zh-CN"/>
        </w:rPr>
        <w:t>登录系统后，项目单位可点击【首页】进行项目申报。</w:t>
      </w:r>
    </w:p>
    <w:p>
      <w:pPr>
        <w:rPr>
          <w:rFonts w:hint="eastAsia"/>
          <w:lang w:val="en-US" w:eastAsia="zh-CN"/>
        </w:rPr>
      </w:pPr>
      <w:r>
        <w:drawing>
          <wp:inline distT="0" distB="0" distL="114300" distR="114300">
            <wp:extent cx="5257165" cy="3494405"/>
            <wp:effectExtent l="0" t="0" r="0" b="3175"/>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14"/>
                    <a:stretch>
                      <a:fillRect/>
                    </a:stretch>
                  </pic:blipFill>
                  <pic:spPr>
                    <a:xfrm>
                      <a:off x="0" y="0"/>
                      <a:ext cx="5257165" cy="3494405"/>
                    </a:xfrm>
                    <a:prstGeom prst="rect">
                      <a:avLst/>
                    </a:prstGeom>
                    <a:noFill/>
                    <a:ln>
                      <a:noFill/>
                    </a:ln>
                  </pic:spPr>
                </pic:pic>
              </a:graphicData>
            </a:graphic>
          </wp:inline>
        </w:drawing>
      </w:r>
    </w:p>
    <w:p>
      <w:pPr>
        <w:ind w:firstLine="480" w:firstLineChars="200"/>
        <w:rPr>
          <w:rFonts w:hint="eastAsia"/>
          <w:lang w:val="en-US" w:eastAsia="zh-CN"/>
        </w:rPr>
      </w:pPr>
      <w:r>
        <w:rPr>
          <w:rFonts w:hint="eastAsia"/>
          <w:lang w:val="en-US" w:eastAsia="zh-CN"/>
        </w:rPr>
        <w:t>选择需要办理的阶段，点击相对应的申报图标。</w:t>
      </w:r>
    </w:p>
    <w:p>
      <w:pPr>
        <w:rPr>
          <w:rFonts w:hint="eastAsia"/>
          <w:lang w:val="en-US" w:eastAsia="zh-CN"/>
        </w:rPr>
      </w:pPr>
      <w:r>
        <w:drawing>
          <wp:inline distT="0" distB="0" distL="114300" distR="114300">
            <wp:extent cx="5255895" cy="2997200"/>
            <wp:effectExtent l="0" t="0" r="1270" b="3810"/>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15"/>
                    <a:stretch>
                      <a:fillRect/>
                    </a:stretch>
                  </pic:blipFill>
                  <pic:spPr>
                    <a:xfrm>
                      <a:off x="0" y="0"/>
                      <a:ext cx="5255895" cy="2997200"/>
                    </a:xfrm>
                    <a:prstGeom prst="rect">
                      <a:avLst/>
                    </a:prstGeom>
                    <a:noFill/>
                    <a:ln>
                      <a:noFill/>
                    </a:ln>
                  </pic:spPr>
                </pic:pic>
              </a:graphicData>
            </a:graphic>
          </wp:inline>
        </w:drawing>
      </w:r>
    </w:p>
    <w:p>
      <w:pPr>
        <w:ind w:left="480" w:hanging="480" w:hangingChars="200"/>
        <w:rPr>
          <w:rFonts w:hint="eastAsia"/>
          <w:lang w:val="en-US" w:eastAsia="zh-CN"/>
        </w:rPr>
      </w:pPr>
      <w:r>
        <w:rPr>
          <w:rFonts w:hint="eastAsia"/>
          <w:lang w:val="en-US" w:eastAsia="zh-CN"/>
        </w:rPr>
        <w:t>在工程列表中，选择所需要申报的工程，点击业务申报进行申报。</w:t>
      </w:r>
    </w:p>
    <w:p/>
    <w:p>
      <w:r>
        <w:drawing>
          <wp:inline distT="0" distB="0" distL="114300" distR="114300">
            <wp:extent cx="5257165" cy="4121150"/>
            <wp:effectExtent l="0" t="0" r="0" b="2540"/>
            <wp:docPr id="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pic:cNvPicPr>
                      <a:picLocks noChangeAspect="1"/>
                    </pic:cNvPicPr>
                  </pic:nvPicPr>
                  <pic:blipFill>
                    <a:blip r:embed="rId16"/>
                    <a:stretch>
                      <a:fillRect/>
                    </a:stretch>
                  </pic:blipFill>
                  <pic:spPr>
                    <a:xfrm>
                      <a:off x="0" y="0"/>
                      <a:ext cx="5257165" cy="4121150"/>
                    </a:xfrm>
                    <a:prstGeom prst="rect">
                      <a:avLst/>
                    </a:prstGeom>
                    <a:noFill/>
                    <a:ln>
                      <a:noFill/>
                    </a:ln>
                  </pic:spPr>
                </pic:pic>
              </a:graphicData>
            </a:graphic>
          </wp:inline>
        </w:drawing>
      </w:r>
    </w:p>
    <w:p>
      <w:pPr>
        <w:ind w:firstLine="480" w:firstLineChars="200"/>
        <w:rPr>
          <w:rFonts w:hint="default" w:eastAsia="宋体"/>
          <w:lang w:val="en-US" w:eastAsia="zh-CN"/>
        </w:rPr>
      </w:pPr>
      <w:r>
        <w:rPr>
          <w:rFonts w:hint="eastAsia"/>
          <w:lang w:val="en-US" w:eastAsia="zh-CN"/>
        </w:rPr>
        <w:t>若项目单位不存在历史申报记录，或未进行过项目登记，点击“新增”按钮进行项目登记，项目登记操作详情见2.4项目登记章节。</w:t>
      </w:r>
    </w:p>
    <w:p>
      <w:r>
        <w:drawing>
          <wp:inline distT="0" distB="0" distL="114300" distR="114300">
            <wp:extent cx="5260340" cy="2862580"/>
            <wp:effectExtent l="0" t="0" r="7620" b="8890"/>
            <wp:docPr id="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pic:cNvPicPr>
                      <a:picLocks noChangeAspect="1"/>
                    </pic:cNvPicPr>
                  </pic:nvPicPr>
                  <pic:blipFill>
                    <a:blip r:embed="rId17"/>
                    <a:stretch>
                      <a:fillRect/>
                    </a:stretch>
                  </pic:blipFill>
                  <pic:spPr>
                    <a:xfrm>
                      <a:off x="0" y="0"/>
                      <a:ext cx="5260340" cy="2862580"/>
                    </a:xfrm>
                    <a:prstGeom prst="rect">
                      <a:avLst/>
                    </a:prstGeom>
                    <a:noFill/>
                    <a:ln>
                      <a:noFill/>
                    </a:ln>
                  </pic:spPr>
                </pic:pic>
              </a:graphicData>
            </a:graphic>
          </wp:inline>
        </w:drawing>
      </w:r>
    </w:p>
    <w:p>
      <w:pPr>
        <w:ind w:firstLine="480" w:firstLineChars="200"/>
        <w:rPr>
          <w:rFonts w:hint="eastAsia"/>
          <w:lang w:val="en-US" w:eastAsia="zh-CN"/>
        </w:rPr>
      </w:pPr>
      <w:r>
        <w:rPr>
          <w:rFonts w:hint="eastAsia"/>
          <w:lang w:val="en-US" w:eastAsia="zh-CN"/>
        </w:rPr>
        <w:t>在选择工程后，进入条件预检环节，在可办理事项清单中，勾选事项和办理层级后，点击【下一步】进入“表单填写”界面。</w:t>
      </w:r>
    </w:p>
    <w:p>
      <w:pPr>
        <w:ind w:firstLine="482" w:firstLineChars="200"/>
        <w:rPr>
          <w:rFonts w:hint="eastAsia"/>
          <w:b/>
          <w:bCs/>
          <w:color w:val="FF0000"/>
          <w:lang w:val="en-US" w:eastAsia="zh-CN"/>
        </w:rPr>
      </w:pPr>
      <w:r>
        <w:rPr>
          <w:rFonts w:hint="eastAsia"/>
          <w:b/>
          <w:bCs/>
          <w:color w:val="FF0000"/>
          <w:lang w:val="en-US" w:eastAsia="zh-CN"/>
        </w:rPr>
        <w:t>注意事项：</w:t>
      </w:r>
    </w:p>
    <w:p>
      <w:pPr>
        <w:ind w:firstLine="482" w:firstLineChars="200"/>
        <w:rPr>
          <w:rFonts w:hint="eastAsia"/>
          <w:color w:val="FF0000"/>
          <w:lang w:val="en-US" w:eastAsia="zh-CN"/>
        </w:rPr>
      </w:pPr>
      <w:r>
        <w:rPr>
          <w:rFonts w:hint="eastAsia"/>
          <w:b/>
          <w:bCs/>
          <w:color w:val="FF0000"/>
          <w:lang w:val="en-US" w:eastAsia="zh-CN"/>
        </w:rPr>
        <w:t>1、</w:t>
      </w:r>
      <w:r>
        <w:rPr>
          <w:rFonts w:hint="eastAsia"/>
          <w:color w:val="FF0000"/>
          <w:lang w:val="en-US" w:eastAsia="zh-CN"/>
        </w:rPr>
        <w:t>项目单位【勾选需要办理的事项】，可勾选一个或者多个。</w:t>
      </w:r>
    </w:p>
    <w:p>
      <w:pPr>
        <w:ind w:firstLine="480" w:firstLineChars="200"/>
        <w:rPr>
          <w:color w:val="FF0000"/>
        </w:rPr>
      </w:pPr>
      <w:r>
        <w:rPr>
          <w:rFonts w:hint="eastAsia"/>
          <w:color w:val="FF0000"/>
          <w:lang w:val="en-US" w:eastAsia="zh-CN"/>
        </w:rPr>
        <w:t>2、办理层级默认为项目所在区划，项目单位需根据实际情况选择【对应的办理层级】。</w:t>
      </w:r>
    </w:p>
    <w:p>
      <w:r>
        <w:drawing>
          <wp:inline distT="0" distB="0" distL="114300" distR="114300">
            <wp:extent cx="5264150" cy="3663950"/>
            <wp:effectExtent l="0" t="0" r="3810" b="6350"/>
            <wp:docPr id="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pic:cNvPicPr>
                      <a:picLocks noChangeAspect="1"/>
                    </pic:cNvPicPr>
                  </pic:nvPicPr>
                  <pic:blipFill>
                    <a:blip r:embed="rId18"/>
                    <a:stretch>
                      <a:fillRect/>
                    </a:stretch>
                  </pic:blipFill>
                  <pic:spPr>
                    <a:xfrm>
                      <a:off x="0" y="0"/>
                      <a:ext cx="5264150" cy="3663950"/>
                    </a:xfrm>
                    <a:prstGeom prst="rect">
                      <a:avLst/>
                    </a:prstGeom>
                    <a:noFill/>
                    <a:ln>
                      <a:noFill/>
                    </a:ln>
                  </pic:spPr>
                </pic:pic>
              </a:graphicData>
            </a:graphic>
          </wp:inline>
        </w:drawing>
      </w:r>
    </w:p>
    <w:p>
      <w:r>
        <w:drawing>
          <wp:inline distT="0" distB="0" distL="114300" distR="114300">
            <wp:extent cx="5256530" cy="2325370"/>
            <wp:effectExtent l="0" t="0" r="635" b="6350"/>
            <wp:docPr id="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
                    <pic:cNvPicPr>
                      <a:picLocks noChangeAspect="1"/>
                    </pic:cNvPicPr>
                  </pic:nvPicPr>
                  <pic:blipFill>
                    <a:blip r:embed="rId19"/>
                    <a:stretch>
                      <a:fillRect/>
                    </a:stretch>
                  </pic:blipFill>
                  <pic:spPr>
                    <a:xfrm>
                      <a:off x="0" y="0"/>
                      <a:ext cx="5256530" cy="2325370"/>
                    </a:xfrm>
                    <a:prstGeom prst="rect">
                      <a:avLst/>
                    </a:prstGeom>
                    <a:noFill/>
                    <a:ln>
                      <a:noFill/>
                    </a:ln>
                  </pic:spPr>
                </pic:pic>
              </a:graphicData>
            </a:graphic>
          </wp:inline>
        </w:drawing>
      </w:r>
      <w:r>
        <w:drawing>
          <wp:inline distT="0" distB="0" distL="114300" distR="114300">
            <wp:extent cx="5264785" cy="3921760"/>
            <wp:effectExtent l="0" t="0" r="3175" b="7620"/>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20"/>
                    <a:stretch>
                      <a:fillRect/>
                    </a:stretch>
                  </pic:blipFill>
                  <pic:spPr>
                    <a:xfrm>
                      <a:off x="0" y="0"/>
                      <a:ext cx="5264785" cy="3921760"/>
                    </a:xfrm>
                    <a:prstGeom prst="rect">
                      <a:avLst/>
                    </a:prstGeom>
                    <a:noFill/>
                    <a:ln>
                      <a:noFill/>
                    </a:ln>
                  </pic:spPr>
                </pic:pic>
              </a:graphicData>
            </a:graphic>
          </wp:inline>
        </w:drawing>
      </w:r>
    </w:p>
    <w:p>
      <w:pPr>
        <w:keepNext w:val="0"/>
        <w:keepLines w:val="0"/>
        <w:widowControl/>
        <w:suppressLineNumbers w:val="0"/>
        <w:ind w:firstLine="480" w:firstLineChars="200"/>
        <w:jc w:val="left"/>
      </w:pPr>
      <w:r>
        <w:rPr>
          <w:rFonts w:hint="eastAsia"/>
          <w:lang w:val="en-US" w:eastAsia="zh-CN"/>
        </w:rPr>
        <w:t>智能填报页面会</w:t>
      </w:r>
      <w:r>
        <w:rPr>
          <w:rFonts w:ascii="宋体" w:hAnsi="宋体" w:eastAsia="宋体" w:cs="宋体"/>
          <w:kern w:val="0"/>
          <w:sz w:val="24"/>
          <w:szCs w:val="24"/>
          <w:lang w:val="en-US" w:eastAsia="zh-CN" w:bidi="ar"/>
        </w:rPr>
        <w:t>直接获取在项目</w:t>
      </w:r>
      <w:r>
        <w:rPr>
          <w:rFonts w:hint="eastAsia" w:ascii="宋体" w:hAnsi="宋体" w:cs="宋体"/>
          <w:kern w:val="0"/>
          <w:sz w:val="24"/>
          <w:szCs w:val="24"/>
          <w:lang w:val="en-US" w:eastAsia="zh-CN" w:bidi="ar"/>
        </w:rPr>
        <w:t>登记</w:t>
      </w:r>
      <w:r>
        <w:rPr>
          <w:rFonts w:ascii="宋体" w:hAnsi="宋体" w:eastAsia="宋体" w:cs="宋体"/>
          <w:kern w:val="0"/>
          <w:sz w:val="24"/>
          <w:szCs w:val="24"/>
          <w:lang w:val="en-US" w:eastAsia="zh-CN" w:bidi="ar"/>
        </w:rPr>
        <w:t>时的信息，根据实际申报的项目，</w:t>
      </w:r>
      <w:r>
        <w:rPr>
          <w:rFonts w:hint="eastAsia" w:ascii="宋体" w:hAnsi="宋体" w:cs="宋体"/>
          <w:kern w:val="0"/>
          <w:sz w:val="24"/>
          <w:szCs w:val="24"/>
          <w:lang w:val="en-US" w:eastAsia="zh-CN" w:bidi="ar"/>
        </w:rPr>
        <w:t>如实</w:t>
      </w:r>
      <w:r>
        <w:rPr>
          <w:rFonts w:ascii="宋体" w:hAnsi="宋体" w:eastAsia="宋体" w:cs="宋体"/>
          <w:kern w:val="0"/>
          <w:sz w:val="24"/>
          <w:szCs w:val="24"/>
          <w:lang w:val="en-US" w:eastAsia="zh-CN" w:bidi="ar"/>
        </w:rPr>
        <w:t>填写对应的信息，填写完成后点击【下一步】。</w:t>
      </w:r>
    </w:p>
    <w:p>
      <w:pPr>
        <w:keepNext w:val="0"/>
        <w:keepLines w:val="0"/>
        <w:widowControl/>
        <w:suppressLineNumbers w:val="0"/>
        <w:ind w:firstLine="482" w:firstLineChars="200"/>
        <w:jc w:val="left"/>
        <w:rPr>
          <w:rFonts w:hint="eastAsia"/>
          <w:lang w:val="en-US" w:eastAsia="zh-CN"/>
        </w:rPr>
      </w:pPr>
      <w:r>
        <w:rPr>
          <w:rFonts w:hint="eastAsia" w:ascii="宋体" w:hAnsi="宋体" w:cs="宋体"/>
          <w:b/>
          <w:bCs/>
          <w:color w:val="FF0000"/>
          <w:kern w:val="0"/>
          <w:sz w:val="24"/>
          <w:szCs w:val="24"/>
          <w:lang w:val="en-US" w:eastAsia="zh-CN" w:bidi="ar"/>
        </w:rPr>
        <w:t>注意事项：</w:t>
      </w:r>
      <w:r>
        <w:rPr>
          <w:rFonts w:hint="eastAsia" w:ascii="宋体" w:hAnsi="宋体" w:cs="宋体"/>
          <w:color w:val="FF0000"/>
          <w:kern w:val="0"/>
          <w:sz w:val="24"/>
          <w:szCs w:val="24"/>
          <w:lang w:val="en-US" w:eastAsia="zh-CN" w:bidi="ar"/>
        </w:rPr>
        <w:t>页面</w:t>
      </w:r>
      <w:r>
        <w:rPr>
          <w:rFonts w:ascii="宋体" w:hAnsi="宋体" w:eastAsia="宋体" w:cs="宋体"/>
          <w:color w:val="FF0000"/>
          <w:kern w:val="0"/>
          <w:sz w:val="24"/>
          <w:szCs w:val="24"/>
          <w:lang w:val="en-US" w:eastAsia="zh-CN" w:bidi="ar"/>
        </w:rPr>
        <w:t>带红色*号的地方必须填写，填写完成后点击下一步。</w:t>
      </w:r>
    </w:p>
    <w:p>
      <w:r>
        <w:drawing>
          <wp:inline distT="0" distB="0" distL="114300" distR="114300">
            <wp:extent cx="5264150" cy="3903345"/>
            <wp:effectExtent l="0" t="0" r="3810" b="4445"/>
            <wp:docPr id="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pic:cNvPicPr>
                      <a:picLocks noChangeAspect="1"/>
                    </pic:cNvPicPr>
                  </pic:nvPicPr>
                  <pic:blipFill>
                    <a:blip r:embed="rId21"/>
                    <a:stretch>
                      <a:fillRect/>
                    </a:stretch>
                  </pic:blipFill>
                  <pic:spPr>
                    <a:xfrm>
                      <a:off x="0" y="0"/>
                      <a:ext cx="5264150" cy="3903345"/>
                    </a:xfrm>
                    <a:prstGeom prst="rect">
                      <a:avLst/>
                    </a:prstGeom>
                    <a:noFill/>
                    <a:ln>
                      <a:noFill/>
                    </a:ln>
                  </pic:spPr>
                </pic:pic>
              </a:graphicData>
            </a:graphic>
          </wp:inline>
        </w:drawing>
      </w:r>
    </w:p>
    <w:p>
      <w:pPr>
        <w:keepNext w:val="0"/>
        <w:keepLines w:val="0"/>
        <w:widowControl/>
        <w:suppressLineNumbers w:val="0"/>
        <w:ind w:firstLine="480" w:firstLineChars="200"/>
        <w:jc w:val="left"/>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t>进入材料提交界面，展示所需要提交材料，根据需要点击【上传】并【选择文件】将对应的电子材料进行上传，最后点击【提交】按钮，正式提交办件，完成业务申请。</w:t>
      </w:r>
    </w:p>
    <w:p>
      <w:pPr>
        <w:keepNext w:val="0"/>
        <w:keepLines w:val="0"/>
        <w:widowControl/>
        <w:suppressLineNumbers w:val="0"/>
        <w:jc w:val="left"/>
        <w:rPr>
          <w:rFonts w:hint="eastAsia" w:ascii="宋体" w:hAnsi="宋体" w:cs="宋体"/>
          <w:b/>
          <w:bCs/>
          <w:color w:val="FF0000"/>
          <w:kern w:val="0"/>
          <w:sz w:val="24"/>
          <w:szCs w:val="24"/>
          <w:lang w:val="en-US" w:eastAsia="zh-CN" w:bidi="ar"/>
        </w:rPr>
      </w:pPr>
      <w:r>
        <w:rPr>
          <w:rFonts w:hint="eastAsia" w:ascii="宋体" w:hAnsi="宋体" w:cs="宋体"/>
          <w:b/>
          <w:bCs/>
          <w:color w:val="FF0000"/>
          <w:kern w:val="0"/>
          <w:sz w:val="24"/>
          <w:szCs w:val="24"/>
          <w:lang w:val="en-US" w:eastAsia="zh-CN" w:bidi="ar"/>
        </w:rPr>
        <w:t>注意事项：</w:t>
      </w:r>
    </w:p>
    <w:p>
      <w:pPr>
        <w:keepNext w:val="0"/>
        <w:keepLines w:val="0"/>
        <w:widowControl/>
        <w:suppressLineNumbers w:val="0"/>
        <w:jc w:val="left"/>
        <w:rPr>
          <w:rFonts w:ascii="宋体" w:hAnsi="宋体" w:eastAsia="宋体" w:cs="宋体"/>
          <w:kern w:val="0"/>
          <w:sz w:val="24"/>
          <w:szCs w:val="24"/>
          <w:lang w:val="en-US" w:eastAsia="zh-CN" w:bidi="ar"/>
        </w:rPr>
      </w:pPr>
      <w:r>
        <w:rPr>
          <w:rFonts w:hint="eastAsia" w:ascii="宋体" w:hAnsi="宋体" w:cs="宋体"/>
          <w:b w:val="0"/>
          <w:bCs w:val="0"/>
          <w:color w:val="auto"/>
          <w:kern w:val="0"/>
          <w:sz w:val="24"/>
          <w:szCs w:val="24"/>
          <w:lang w:val="en-US" w:eastAsia="zh-CN" w:bidi="ar"/>
        </w:rPr>
        <w:t>1、</w:t>
      </w:r>
      <w:r>
        <w:rPr>
          <w:rFonts w:ascii="宋体" w:hAnsi="宋体" w:eastAsia="宋体" w:cs="宋体"/>
          <w:kern w:val="0"/>
          <w:sz w:val="24"/>
          <w:szCs w:val="24"/>
          <w:lang w:val="en-US" w:eastAsia="zh-CN" w:bidi="ar"/>
        </w:rPr>
        <w:t>对应上传电子版资料或扫描件</w:t>
      </w:r>
      <w:r>
        <w:rPr>
          <w:rFonts w:hint="eastAsia" w:ascii="宋体" w:hAnsi="宋体" w:cs="宋体"/>
          <w:kern w:val="0"/>
          <w:sz w:val="24"/>
          <w:szCs w:val="24"/>
          <w:lang w:val="en-US" w:eastAsia="zh-CN" w:bidi="ar"/>
        </w:rPr>
        <w:t>等</w:t>
      </w:r>
      <w:r>
        <w:rPr>
          <w:rFonts w:ascii="宋体" w:hAnsi="宋体" w:eastAsia="宋体" w:cs="宋体"/>
          <w:kern w:val="0"/>
          <w:sz w:val="24"/>
          <w:szCs w:val="24"/>
          <w:lang w:val="en-US" w:eastAsia="zh-CN" w:bidi="ar"/>
        </w:rPr>
        <w:t>，带红色</w:t>
      </w:r>
      <w:r>
        <w:rPr>
          <w:rFonts w:ascii="宋体" w:hAnsi="宋体" w:eastAsia="宋体" w:cs="宋体"/>
          <w:b w:val="0"/>
          <w:bCs w:val="0"/>
          <w:color w:val="FF0000"/>
          <w:kern w:val="0"/>
          <w:sz w:val="24"/>
          <w:szCs w:val="24"/>
          <w:lang w:val="en-US" w:eastAsia="zh-CN" w:bidi="ar"/>
        </w:rPr>
        <w:t>*</w:t>
      </w:r>
      <w:r>
        <w:rPr>
          <w:rFonts w:ascii="宋体" w:hAnsi="宋体" w:eastAsia="宋体" w:cs="宋体"/>
          <w:kern w:val="0"/>
          <w:sz w:val="24"/>
          <w:szCs w:val="24"/>
          <w:lang w:val="en-US" w:eastAsia="zh-CN" w:bidi="ar"/>
        </w:rPr>
        <w:t>号的材料必须上传。</w:t>
      </w:r>
    </w:p>
    <w:p>
      <w:pPr>
        <w:keepNext w:val="0"/>
        <w:keepLines w:val="0"/>
        <w:widowControl/>
        <w:suppressLineNumbers w:val="0"/>
        <w:jc w:val="left"/>
        <w:rPr>
          <w:rFonts w:hint="default" w:ascii="宋体" w:hAnsi="宋体" w:eastAsia="宋体" w:cs="宋体"/>
          <w:b/>
          <w:bCs/>
          <w:color w:val="FF0000"/>
          <w:kern w:val="0"/>
          <w:sz w:val="24"/>
          <w:szCs w:val="24"/>
          <w:lang w:val="en-US" w:eastAsia="zh-CN" w:bidi="ar"/>
        </w:rPr>
      </w:pPr>
      <w:r>
        <w:rPr>
          <w:rFonts w:hint="eastAsia" w:ascii="宋体" w:hAnsi="宋体" w:cs="宋体"/>
          <w:kern w:val="0"/>
          <w:sz w:val="24"/>
          <w:szCs w:val="24"/>
          <w:lang w:val="en-US" w:eastAsia="zh-CN" w:bidi="ar"/>
        </w:rPr>
        <w:t>2、材料前带【证】字标记的材料系统会自动从电子证照获取，用户提交前需核对是否匹配正确</w:t>
      </w:r>
      <w:r>
        <w:rPr>
          <w:rFonts w:ascii="宋体" w:hAnsi="宋体" w:eastAsia="宋体" w:cs="宋体"/>
          <w:kern w:val="0"/>
          <w:sz w:val="24"/>
          <w:szCs w:val="24"/>
          <w:lang w:val="en-US" w:eastAsia="zh-CN" w:bidi="ar"/>
        </w:rPr>
        <w:t>。</w:t>
      </w:r>
    </w:p>
    <w:p>
      <w:pPr>
        <w:rPr>
          <w:rFonts w:hint="default"/>
          <w:lang w:val="en-US" w:eastAsia="zh-CN"/>
        </w:rPr>
      </w:pPr>
      <w:r>
        <w:drawing>
          <wp:inline distT="0" distB="0" distL="114300" distR="114300">
            <wp:extent cx="5256530" cy="3947795"/>
            <wp:effectExtent l="0" t="0" r="635" b="3175"/>
            <wp:docPr id="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6"/>
                    <pic:cNvPicPr>
                      <a:picLocks noChangeAspect="1"/>
                    </pic:cNvPicPr>
                  </pic:nvPicPr>
                  <pic:blipFill>
                    <a:blip r:embed="rId22"/>
                    <a:stretch>
                      <a:fillRect/>
                    </a:stretch>
                  </pic:blipFill>
                  <pic:spPr>
                    <a:xfrm>
                      <a:off x="0" y="0"/>
                      <a:ext cx="5256530" cy="3947795"/>
                    </a:xfrm>
                    <a:prstGeom prst="rect">
                      <a:avLst/>
                    </a:prstGeom>
                    <a:noFill/>
                    <a:ln>
                      <a:noFill/>
                    </a:ln>
                  </pic:spPr>
                </pic:pic>
              </a:graphicData>
            </a:graphic>
          </wp:inline>
        </w:drawing>
      </w:r>
    </w:p>
    <w:p>
      <w:pPr>
        <w:pStyle w:val="3"/>
        <w:tabs>
          <w:tab w:val="left" w:pos="576"/>
        </w:tabs>
        <w:spacing w:line="360" w:lineRule="auto"/>
        <w:ind w:left="576" w:hanging="576"/>
        <w:rPr>
          <w:rFonts w:hint="default"/>
          <w:lang w:val="en-US" w:eastAsia="zh-CN"/>
        </w:rPr>
      </w:pPr>
      <w:bookmarkStart w:id="17" w:name="_Toc8790"/>
      <w:r>
        <w:rPr>
          <w:rFonts w:hint="eastAsia"/>
          <w:lang w:val="en-US" w:eastAsia="zh-CN"/>
        </w:rPr>
        <w:t>2.4项目登记</w:t>
      </w:r>
      <w:bookmarkEnd w:id="17"/>
    </w:p>
    <w:p>
      <w:pPr>
        <w:ind w:firstLine="480" w:firstLineChars="200"/>
        <w:rPr>
          <w:rFonts w:hint="default"/>
          <w:lang w:val="en-US" w:eastAsia="zh-CN"/>
        </w:rPr>
      </w:pPr>
      <w:r>
        <w:rPr>
          <w:rFonts w:hint="eastAsia"/>
          <w:lang w:val="en-US" w:eastAsia="zh-CN"/>
        </w:rPr>
        <w:t>项目登记栏目，主要用于用户进行项目登记操作，对登记的项目进行信息查看、编辑、授权等操作，并提供项目代码、项目名称、所属地检索条件进行查询操作。</w:t>
      </w:r>
    </w:p>
    <w:p>
      <w:pPr>
        <w:rPr>
          <w:rFonts w:hint="default"/>
          <w:lang w:val="en-US" w:eastAsia="zh-CN"/>
        </w:rPr>
      </w:pPr>
      <w:r>
        <w:drawing>
          <wp:inline distT="0" distB="0" distL="114300" distR="114300">
            <wp:extent cx="5268595" cy="3794760"/>
            <wp:effectExtent l="0" t="0" r="10160" b="5080"/>
            <wp:docPr id="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7"/>
                    <pic:cNvPicPr>
                      <a:picLocks noChangeAspect="1"/>
                    </pic:cNvPicPr>
                  </pic:nvPicPr>
                  <pic:blipFill>
                    <a:blip r:embed="rId23"/>
                    <a:stretch>
                      <a:fillRect/>
                    </a:stretch>
                  </pic:blipFill>
                  <pic:spPr>
                    <a:xfrm>
                      <a:off x="0" y="0"/>
                      <a:ext cx="5268595" cy="3794760"/>
                    </a:xfrm>
                    <a:prstGeom prst="rect">
                      <a:avLst/>
                    </a:prstGeom>
                    <a:noFill/>
                    <a:ln>
                      <a:noFill/>
                    </a:ln>
                  </pic:spPr>
                </pic:pic>
              </a:graphicData>
            </a:graphic>
          </wp:inline>
        </w:drawing>
      </w:r>
    </w:p>
    <w:p>
      <w:pPr>
        <w:keepNext w:val="0"/>
        <w:keepLines w:val="0"/>
        <w:widowControl/>
        <w:suppressLineNumbers w:val="0"/>
        <w:ind w:firstLine="480" w:firstLineChars="200"/>
        <w:jc w:val="left"/>
        <w:rPr>
          <w:rFonts w:hint="default" w:ascii="宋体" w:hAnsi="宋体" w:cs="宋体"/>
          <w:kern w:val="0"/>
          <w:sz w:val="24"/>
          <w:szCs w:val="24"/>
          <w:lang w:val="en-US" w:eastAsia="zh-CN" w:bidi="ar"/>
        </w:rPr>
      </w:pPr>
      <w:r>
        <w:rPr>
          <w:rFonts w:ascii="宋体" w:hAnsi="宋体" w:eastAsia="宋体" w:cs="宋体"/>
          <w:kern w:val="0"/>
          <w:sz w:val="24"/>
          <w:szCs w:val="24"/>
          <w:lang w:val="en-US" w:eastAsia="zh-CN" w:bidi="ar"/>
        </w:rPr>
        <w:t>在</w:t>
      </w:r>
      <w:r>
        <w:rPr>
          <w:rFonts w:hint="eastAsia" w:ascii="宋体" w:hAnsi="宋体" w:cs="宋体"/>
          <w:kern w:val="0"/>
          <w:sz w:val="24"/>
          <w:szCs w:val="24"/>
          <w:lang w:val="en-US" w:eastAsia="zh-CN" w:bidi="ar"/>
        </w:rPr>
        <w:t>进行工程建设项目登记</w:t>
      </w:r>
      <w:r>
        <w:rPr>
          <w:rFonts w:ascii="宋体" w:hAnsi="宋体" w:eastAsia="宋体" w:cs="宋体"/>
          <w:kern w:val="0"/>
          <w:sz w:val="24"/>
          <w:szCs w:val="24"/>
          <w:lang w:val="en-US" w:eastAsia="zh-CN" w:bidi="ar"/>
        </w:rPr>
        <w:t>时，</w:t>
      </w:r>
      <w:r>
        <w:rPr>
          <w:rFonts w:hint="eastAsia" w:ascii="宋体" w:hAnsi="宋体" w:cs="宋体"/>
          <w:kern w:val="0"/>
          <w:sz w:val="24"/>
          <w:szCs w:val="24"/>
          <w:lang w:val="en-US" w:eastAsia="zh-CN" w:bidi="ar"/>
        </w:rPr>
        <w:t>建设单位需提前取得发改部门的全国统一项目代码</w:t>
      </w:r>
      <w:r>
        <w:rPr>
          <w:rFonts w:ascii="宋体" w:hAnsi="宋体" w:eastAsia="宋体" w:cs="宋体"/>
          <w:kern w:val="0"/>
          <w:sz w:val="24"/>
          <w:szCs w:val="24"/>
          <w:lang w:val="en-US" w:eastAsia="zh-CN" w:bidi="ar"/>
        </w:rPr>
        <w:t>，点击【</w:t>
      </w:r>
      <w:r>
        <w:rPr>
          <w:rFonts w:hint="eastAsia" w:ascii="宋体" w:hAnsi="宋体" w:cs="宋体"/>
          <w:kern w:val="0"/>
          <w:sz w:val="24"/>
          <w:szCs w:val="24"/>
          <w:lang w:val="en-US" w:eastAsia="zh-CN" w:bidi="ar"/>
        </w:rPr>
        <w:t>新增</w:t>
      </w:r>
      <w:r>
        <w:rPr>
          <w:rFonts w:ascii="宋体" w:hAnsi="宋体" w:eastAsia="宋体" w:cs="宋体"/>
          <w:kern w:val="0"/>
          <w:sz w:val="24"/>
          <w:szCs w:val="24"/>
          <w:lang w:val="en-US" w:eastAsia="zh-CN" w:bidi="ar"/>
        </w:rPr>
        <w:t>】跳转至</w:t>
      </w:r>
      <w:r>
        <w:rPr>
          <w:rFonts w:hint="eastAsia" w:ascii="宋体" w:hAnsi="宋体" w:cs="宋体"/>
          <w:kern w:val="0"/>
          <w:sz w:val="24"/>
          <w:szCs w:val="24"/>
          <w:lang w:val="en-US" w:eastAsia="zh-CN" w:bidi="ar"/>
        </w:rPr>
        <w:t>项目登记</w:t>
      </w:r>
      <w:r>
        <w:rPr>
          <w:rFonts w:ascii="宋体" w:hAnsi="宋体" w:eastAsia="宋体" w:cs="宋体"/>
          <w:kern w:val="0"/>
          <w:sz w:val="24"/>
          <w:szCs w:val="24"/>
          <w:lang w:val="en-US" w:eastAsia="zh-CN" w:bidi="ar"/>
        </w:rPr>
        <w:t>界面</w:t>
      </w:r>
      <w:r>
        <w:rPr>
          <w:rFonts w:hint="eastAsia" w:ascii="宋体" w:hAnsi="宋体" w:cs="宋体"/>
          <w:kern w:val="0"/>
          <w:sz w:val="24"/>
          <w:szCs w:val="24"/>
          <w:lang w:val="en-US" w:eastAsia="zh-CN" w:bidi="ar"/>
        </w:rPr>
        <w:t>。如果已完成项目登记可以直接点击【项目申报】进行业务申报。</w:t>
      </w:r>
    </w:p>
    <w:p>
      <w:pPr>
        <w:keepNext w:val="0"/>
        <w:keepLines w:val="0"/>
        <w:widowControl/>
        <w:suppressLineNumbers w:val="0"/>
        <w:ind w:firstLine="482" w:firstLineChars="200"/>
        <w:jc w:val="left"/>
        <w:rPr>
          <w:rFonts w:ascii="宋体" w:hAnsi="宋体" w:eastAsia="宋体" w:cs="宋体"/>
          <w:kern w:val="0"/>
          <w:sz w:val="24"/>
          <w:szCs w:val="24"/>
          <w:lang w:val="en-US" w:eastAsia="zh-CN" w:bidi="ar"/>
        </w:rPr>
      </w:pPr>
      <w:r>
        <w:rPr>
          <w:rFonts w:hint="eastAsia" w:ascii="宋体" w:hAnsi="宋体" w:cs="宋体"/>
          <w:b/>
          <w:bCs/>
          <w:color w:val="FF0000"/>
          <w:kern w:val="0"/>
          <w:sz w:val="24"/>
          <w:szCs w:val="24"/>
          <w:lang w:val="en-US" w:eastAsia="zh-CN" w:bidi="ar"/>
        </w:rPr>
        <w:t>注意事项：</w:t>
      </w:r>
    </w:p>
    <w:p>
      <w:pPr>
        <w:keepNext w:val="0"/>
        <w:keepLines w:val="0"/>
        <w:widowControl/>
        <w:suppressLineNumbers w:val="0"/>
        <w:ind w:firstLine="480" w:firstLineChars="200"/>
        <w:jc w:val="left"/>
        <w:rPr>
          <w:rFonts w:hint="eastAsia" w:ascii="宋体" w:hAnsi="宋体" w:cs="宋体"/>
          <w:color w:val="FF0000"/>
          <w:kern w:val="0"/>
          <w:sz w:val="24"/>
          <w:szCs w:val="24"/>
          <w:lang w:val="en-US" w:eastAsia="zh-CN" w:bidi="ar"/>
        </w:rPr>
      </w:pPr>
      <w:r>
        <w:rPr>
          <w:rFonts w:hint="eastAsia" w:ascii="宋体" w:hAnsi="宋体" w:cs="宋体"/>
          <w:color w:val="FF0000"/>
          <w:kern w:val="0"/>
          <w:sz w:val="24"/>
          <w:szCs w:val="24"/>
          <w:lang w:val="en-US" w:eastAsia="zh-CN" w:bidi="ar"/>
        </w:rPr>
        <w:t>1、对于因管理要求无法从发改部门获取项目代码的老旧项目、装饰装修项目等，企业可以选择无需赋码进行项目登记。</w:t>
      </w:r>
    </w:p>
    <w:p>
      <w:pPr>
        <w:keepNext w:val="0"/>
        <w:keepLines w:val="0"/>
        <w:widowControl/>
        <w:suppressLineNumbers w:val="0"/>
        <w:ind w:firstLine="480" w:firstLineChars="200"/>
        <w:jc w:val="left"/>
        <w:rPr>
          <w:rFonts w:hint="eastAsia" w:ascii="宋体" w:hAnsi="宋体" w:cs="宋体"/>
          <w:color w:val="FF0000"/>
          <w:kern w:val="0"/>
          <w:sz w:val="24"/>
          <w:szCs w:val="24"/>
          <w:lang w:val="en-US" w:eastAsia="zh-CN" w:bidi="ar"/>
        </w:rPr>
      </w:pPr>
      <w:r>
        <w:rPr>
          <w:rFonts w:hint="eastAsia" w:ascii="宋体" w:hAnsi="宋体" w:cs="宋体"/>
          <w:color w:val="FF0000"/>
          <w:kern w:val="0"/>
          <w:sz w:val="24"/>
          <w:szCs w:val="24"/>
          <w:lang w:val="en-US" w:eastAsia="zh-CN" w:bidi="ar"/>
        </w:rPr>
        <w:t>2、项目单位信息如非业主单位，请切换业主账号登录后再进行登记。</w:t>
      </w:r>
    </w:p>
    <w:p>
      <w:pPr>
        <w:keepNext w:val="0"/>
        <w:keepLines w:val="0"/>
        <w:widowControl/>
        <w:suppressLineNumbers w:val="0"/>
        <w:ind w:firstLine="480" w:firstLineChars="200"/>
        <w:jc w:val="left"/>
        <w:rPr>
          <w:rFonts w:hint="eastAsia" w:ascii="宋体" w:hAnsi="宋体" w:cs="宋体"/>
          <w:color w:val="FF0000"/>
          <w:kern w:val="0"/>
          <w:sz w:val="24"/>
          <w:szCs w:val="24"/>
          <w:lang w:val="en-US" w:eastAsia="zh-CN" w:bidi="ar"/>
        </w:rPr>
      </w:pPr>
      <w:r>
        <w:rPr>
          <w:rFonts w:hint="eastAsia" w:ascii="宋体" w:hAnsi="宋体" w:cs="宋体"/>
          <w:color w:val="FF0000"/>
          <w:kern w:val="0"/>
          <w:sz w:val="24"/>
          <w:szCs w:val="24"/>
          <w:lang w:val="en-US" w:eastAsia="zh-CN" w:bidi="ar"/>
        </w:rPr>
        <w:t>3、项目名称、项目总投资、拟开工时间、拟建成时间、建设地点、建设规模及内容等内容，需要输入项目代码后，点击【获取项目信息】进行自动获取，如果信息有误，需联系项目赋码单位发改部门沟通修改后，再进行项目登记。</w:t>
      </w:r>
    </w:p>
    <w:p>
      <w:pPr>
        <w:keepNext w:val="0"/>
        <w:keepLines w:val="0"/>
        <w:widowControl/>
        <w:suppressLineNumbers w:val="0"/>
        <w:ind w:firstLine="480" w:firstLineChars="200"/>
        <w:jc w:val="left"/>
        <w:rPr>
          <w:rFonts w:hint="eastAsia" w:ascii="宋体" w:hAnsi="宋体" w:cs="宋体"/>
          <w:color w:val="FF0000"/>
          <w:kern w:val="0"/>
          <w:sz w:val="24"/>
          <w:szCs w:val="24"/>
          <w:lang w:val="en-US" w:eastAsia="zh-CN" w:bidi="ar"/>
        </w:rPr>
      </w:pPr>
      <w:r>
        <w:rPr>
          <w:rFonts w:hint="eastAsia" w:ascii="宋体" w:hAnsi="宋体" w:cs="宋体"/>
          <w:color w:val="FF0000"/>
          <w:kern w:val="0"/>
          <w:sz w:val="24"/>
          <w:szCs w:val="24"/>
          <w:lang w:val="en-US" w:eastAsia="zh-CN" w:bidi="ar"/>
        </w:rPr>
        <w:t>4、项目类型等页面标*号内容需企业如实填写。</w:t>
      </w:r>
    </w:p>
    <w:p>
      <w:pPr>
        <w:keepNext w:val="0"/>
        <w:keepLines w:val="0"/>
        <w:widowControl/>
        <w:suppressLineNumbers w:val="0"/>
        <w:ind w:firstLine="480" w:firstLineChars="200"/>
        <w:jc w:val="left"/>
        <w:rPr>
          <w:rFonts w:hint="default" w:ascii="宋体" w:hAnsi="宋体" w:eastAsia="宋体" w:cs="宋体"/>
          <w:color w:val="FF0000"/>
          <w:kern w:val="0"/>
          <w:sz w:val="24"/>
          <w:szCs w:val="24"/>
          <w:lang w:val="en-US" w:eastAsia="zh-CN" w:bidi="ar"/>
        </w:rPr>
      </w:pPr>
      <w:r>
        <w:rPr>
          <w:rFonts w:hint="eastAsia" w:ascii="宋体" w:hAnsi="宋体" w:cs="宋体"/>
          <w:color w:val="FF0000"/>
          <w:kern w:val="0"/>
          <w:sz w:val="24"/>
          <w:szCs w:val="24"/>
          <w:lang w:val="en-US" w:eastAsia="zh-CN" w:bidi="ar"/>
        </w:rPr>
        <w:t>5、</w:t>
      </w:r>
      <w:r>
        <w:rPr>
          <w:rFonts w:hint="eastAsia" w:ascii="宋体" w:hAnsi="宋体" w:cs="宋体"/>
          <w:color w:val="FF0000"/>
          <w:sz w:val="24"/>
          <w:szCs w:val="24"/>
          <w:lang w:val="en-US" w:eastAsia="zh-CN"/>
        </w:rPr>
        <w:t>如</w:t>
      </w:r>
      <w:r>
        <w:rPr>
          <w:rFonts w:hint="eastAsia" w:ascii="宋体" w:hAnsi="宋体" w:eastAsia="宋体" w:cs="宋体"/>
          <w:color w:val="FF0000"/>
          <w:sz w:val="24"/>
          <w:szCs w:val="24"/>
        </w:rPr>
        <w:t>项目分</w:t>
      </w:r>
      <w:r>
        <w:rPr>
          <w:rFonts w:hint="eastAsia" w:ascii="宋体" w:hAnsi="宋体" w:cs="宋体"/>
          <w:color w:val="FF0000"/>
          <w:sz w:val="24"/>
          <w:szCs w:val="24"/>
          <w:lang w:val="en-US" w:eastAsia="zh-CN"/>
        </w:rPr>
        <w:t>标</w:t>
      </w:r>
      <w:r>
        <w:rPr>
          <w:rFonts w:hint="eastAsia" w:ascii="宋体" w:hAnsi="宋体" w:eastAsia="宋体" w:cs="宋体"/>
          <w:color w:val="FF0000"/>
          <w:sz w:val="24"/>
          <w:szCs w:val="24"/>
        </w:rPr>
        <w:t>段</w:t>
      </w:r>
      <w:r>
        <w:rPr>
          <w:rFonts w:hint="eastAsia" w:ascii="宋体" w:hAnsi="宋体" w:cs="宋体"/>
          <w:color w:val="FF0000"/>
          <w:sz w:val="24"/>
          <w:szCs w:val="24"/>
          <w:lang w:val="en-US" w:eastAsia="zh-CN"/>
        </w:rPr>
        <w:t>或者分期</w:t>
      </w:r>
      <w:r>
        <w:rPr>
          <w:rFonts w:hint="eastAsia" w:ascii="宋体" w:hAnsi="宋体" w:eastAsia="宋体" w:cs="宋体"/>
          <w:color w:val="FF0000"/>
          <w:sz w:val="24"/>
          <w:szCs w:val="24"/>
        </w:rPr>
        <w:t>进行</w:t>
      </w:r>
      <w:r>
        <w:rPr>
          <w:rFonts w:hint="eastAsia" w:ascii="宋体" w:hAnsi="宋体" w:cs="宋体"/>
          <w:color w:val="FF0000"/>
          <w:sz w:val="24"/>
          <w:szCs w:val="24"/>
          <w:lang w:eastAsia="zh-CN"/>
        </w:rPr>
        <w:t>，【</w:t>
      </w:r>
      <w:r>
        <w:rPr>
          <w:rFonts w:hint="eastAsia" w:ascii="宋体" w:hAnsi="宋体" w:cs="宋体"/>
          <w:color w:val="FF0000"/>
          <w:sz w:val="24"/>
          <w:szCs w:val="24"/>
          <w:lang w:val="en-US" w:eastAsia="zh-CN"/>
        </w:rPr>
        <w:t>是否拆分子工程</w:t>
      </w:r>
      <w:r>
        <w:rPr>
          <w:rFonts w:hint="eastAsia" w:ascii="宋体" w:hAnsi="宋体" w:cs="宋体"/>
          <w:color w:val="FF0000"/>
          <w:sz w:val="24"/>
          <w:szCs w:val="24"/>
          <w:lang w:eastAsia="zh-CN"/>
        </w:rPr>
        <w:t>】</w:t>
      </w:r>
      <w:r>
        <w:rPr>
          <w:rFonts w:hint="eastAsia" w:ascii="宋体" w:hAnsi="宋体" w:cs="宋体"/>
          <w:color w:val="FF0000"/>
          <w:sz w:val="24"/>
          <w:szCs w:val="24"/>
          <w:lang w:val="en-US" w:eastAsia="zh-CN"/>
        </w:rPr>
        <w:t>需选择【是】。</w:t>
      </w:r>
    </w:p>
    <w:p>
      <w:pPr>
        <w:keepNext w:val="0"/>
        <w:keepLines w:val="0"/>
        <w:widowControl/>
        <w:suppressLineNumbers w:val="0"/>
        <w:ind w:firstLine="480" w:firstLineChars="200"/>
        <w:jc w:val="left"/>
        <w:rPr>
          <w:rFonts w:hint="eastAsia"/>
          <w:lang w:eastAsia="zh-CN"/>
        </w:rPr>
      </w:pPr>
      <w:r>
        <w:drawing>
          <wp:inline distT="0" distB="0" distL="114300" distR="114300">
            <wp:extent cx="5257165" cy="2783840"/>
            <wp:effectExtent l="0" t="0" r="0" b="1270"/>
            <wp:docPr id="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8"/>
                    <pic:cNvPicPr>
                      <a:picLocks noChangeAspect="1"/>
                    </pic:cNvPicPr>
                  </pic:nvPicPr>
                  <pic:blipFill>
                    <a:blip r:embed="rId24"/>
                    <a:stretch>
                      <a:fillRect/>
                    </a:stretch>
                  </pic:blipFill>
                  <pic:spPr>
                    <a:xfrm>
                      <a:off x="0" y="0"/>
                      <a:ext cx="5257165" cy="2783840"/>
                    </a:xfrm>
                    <a:prstGeom prst="rect">
                      <a:avLst/>
                    </a:prstGeom>
                    <a:noFill/>
                    <a:ln>
                      <a:noFill/>
                    </a:ln>
                  </pic:spPr>
                </pic:pic>
              </a:graphicData>
            </a:graphic>
          </wp:inline>
        </w:drawing>
      </w:r>
    </w:p>
    <w:p>
      <w:pPr>
        <w:pStyle w:val="3"/>
        <w:tabs>
          <w:tab w:val="left" w:pos="576"/>
        </w:tabs>
        <w:spacing w:line="360" w:lineRule="auto"/>
        <w:ind w:left="576" w:hanging="576"/>
        <w:rPr>
          <w:rFonts w:hint="default"/>
          <w:lang w:val="en-US" w:eastAsia="zh-CN"/>
        </w:rPr>
      </w:pPr>
      <w:bookmarkStart w:id="18" w:name="_Toc13297"/>
      <w:r>
        <w:rPr>
          <w:rFonts w:hint="eastAsia"/>
          <w:lang w:val="en-US" w:eastAsia="zh-CN"/>
        </w:rPr>
        <w:t>2.5工程授权</w:t>
      </w:r>
      <w:bookmarkEnd w:id="18"/>
    </w:p>
    <w:p>
      <w:pPr>
        <w:ind w:firstLine="480" w:firstLineChars="200"/>
        <w:rPr>
          <w:rFonts w:hint="eastAsia"/>
          <w:lang w:val="en-US" w:eastAsia="zh-CN"/>
        </w:rPr>
      </w:pPr>
      <w:r>
        <w:rPr>
          <w:rFonts w:hint="eastAsia"/>
          <w:lang w:val="en-US" w:eastAsia="zh-CN"/>
        </w:rPr>
        <w:t>工程授权栏目，主要用于项目单位委托自然人用户进行业务申报办理，并对授权信息进行管理。</w:t>
      </w:r>
    </w:p>
    <w:p>
      <w:r>
        <w:drawing>
          <wp:inline distT="0" distB="0" distL="114300" distR="114300">
            <wp:extent cx="5270500" cy="3459480"/>
            <wp:effectExtent l="0" t="0" r="8255" b="5715"/>
            <wp:docPr id="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9"/>
                    <pic:cNvPicPr>
                      <a:picLocks noChangeAspect="1"/>
                    </pic:cNvPicPr>
                  </pic:nvPicPr>
                  <pic:blipFill>
                    <a:blip r:embed="rId25"/>
                    <a:stretch>
                      <a:fillRect/>
                    </a:stretch>
                  </pic:blipFill>
                  <pic:spPr>
                    <a:xfrm>
                      <a:off x="0" y="0"/>
                      <a:ext cx="5270500" cy="3459480"/>
                    </a:xfrm>
                    <a:prstGeom prst="rect">
                      <a:avLst/>
                    </a:prstGeom>
                    <a:noFill/>
                    <a:ln>
                      <a:noFill/>
                    </a:ln>
                  </pic:spPr>
                </pic:pic>
              </a:graphicData>
            </a:graphic>
          </wp:inline>
        </w:drawing>
      </w:r>
    </w:p>
    <w:p>
      <w:pPr>
        <w:pStyle w:val="3"/>
        <w:tabs>
          <w:tab w:val="left" w:pos="576"/>
        </w:tabs>
        <w:spacing w:line="360" w:lineRule="auto"/>
        <w:ind w:left="576" w:hanging="576"/>
        <w:rPr>
          <w:rFonts w:hint="default" w:eastAsia="宋体"/>
          <w:lang w:val="en-US" w:eastAsia="zh-CN"/>
        </w:rPr>
      </w:pPr>
      <w:bookmarkStart w:id="19" w:name="_Toc29244"/>
      <w:r>
        <w:rPr>
          <w:rFonts w:hint="eastAsia"/>
          <w:lang w:val="en-US" w:eastAsia="zh-CN"/>
        </w:rPr>
        <w:t>2.6办件查询</w:t>
      </w:r>
      <w:bookmarkEnd w:id="19"/>
    </w:p>
    <w:p>
      <w:pPr>
        <w:ind w:firstLine="480" w:firstLineChars="200"/>
        <w:rPr>
          <w:rFonts w:hint="default"/>
          <w:lang w:val="en-US" w:eastAsia="zh-CN"/>
        </w:rPr>
      </w:pPr>
      <w:r>
        <w:rPr>
          <w:rFonts w:hint="eastAsia"/>
          <w:lang w:val="en-US" w:eastAsia="zh-CN"/>
        </w:rPr>
        <w:t>在“我的办件”页面主要包含用户在办件、退回件、办结件、待评价等栏目。用户可以对办件信息进行查看和办理，也可以对办理的业务进行评价操作。</w:t>
      </w:r>
    </w:p>
    <w:p>
      <w:pPr>
        <w:rPr>
          <w:rFonts w:hint="eastAsia"/>
          <w:lang w:eastAsia="zh-CN"/>
        </w:rPr>
      </w:pPr>
      <w:r>
        <w:drawing>
          <wp:inline distT="0" distB="0" distL="114300" distR="114300">
            <wp:extent cx="5260340" cy="3858895"/>
            <wp:effectExtent l="0" t="0" r="7620" b="5715"/>
            <wp:docPr id="8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1"/>
                    <pic:cNvPicPr>
                      <a:picLocks noChangeAspect="1"/>
                    </pic:cNvPicPr>
                  </pic:nvPicPr>
                  <pic:blipFill>
                    <a:blip r:embed="rId26"/>
                    <a:stretch>
                      <a:fillRect/>
                    </a:stretch>
                  </pic:blipFill>
                  <pic:spPr>
                    <a:xfrm>
                      <a:off x="0" y="0"/>
                      <a:ext cx="5260340" cy="3858895"/>
                    </a:xfrm>
                    <a:prstGeom prst="rect">
                      <a:avLst/>
                    </a:prstGeom>
                    <a:noFill/>
                    <a:ln>
                      <a:noFill/>
                    </a:ln>
                  </pic:spPr>
                </pic:pic>
              </a:graphicData>
            </a:graphic>
          </wp:inline>
        </w:drawing>
      </w:r>
    </w:p>
    <w:p>
      <w:pPr>
        <w:pStyle w:val="4"/>
        <w:spacing w:line="360" w:lineRule="auto"/>
        <w:rPr>
          <w:rFonts w:hint="default"/>
          <w:lang w:val="en-US" w:eastAsia="zh-CN"/>
        </w:rPr>
      </w:pPr>
      <w:bookmarkStart w:id="20" w:name="_Toc437955909"/>
      <w:bookmarkStart w:id="21" w:name="_Toc448755154"/>
      <w:bookmarkStart w:id="22" w:name="_Toc18616"/>
      <w:r>
        <w:rPr>
          <w:rFonts w:hint="eastAsia"/>
          <w:lang w:val="en-US" w:eastAsia="zh-CN"/>
        </w:rPr>
        <w:t>2.6</w:t>
      </w:r>
      <w:r>
        <w:rPr>
          <w:rFonts w:hint="eastAsia"/>
        </w:rPr>
        <w:t>.1</w:t>
      </w:r>
      <w:bookmarkEnd w:id="20"/>
      <w:bookmarkEnd w:id="21"/>
      <w:r>
        <w:rPr>
          <w:rFonts w:hint="eastAsia"/>
          <w:lang w:val="en-US" w:eastAsia="zh-CN"/>
        </w:rPr>
        <w:t xml:space="preserve"> 在办件</w:t>
      </w:r>
      <w:bookmarkEnd w:id="22"/>
    </w:p>
    <w:p>
      <w:pPr>
        <w:ind w:firstLine="480" w:firstLineChars="200"/>
        <w:rPr>
          <w:rFonts w:hint="default"/>
          <w:lang w:val="en-US" w:eastAsia="zh-CN"/>
        </w:rPr>
      </w:pPr>
      <w:r>
        <w:rPr>
          <w:rFonts w:hint="eastAsia"/>
          <w:lang w:val="en-US" w:eastAsia="zh-CN"/>
        </w:rPr>
        <w:t>在办件栏目，主要用于用户对正在办理项目信息进行查看，并提供项目代码、项目名称、工程代码等检索条件进行查询操作。</w:t>
      </w:r>
    </w:p>
    <w:p>
      <w:pPr>
        <w:rPr>
          <w:rFonts w:hint="eastAsia"/>
          <w:lang w:eastAsia="zh-CN"/>
        </w:rPr>
      </w:pPr>
      <w:r>
        <w:drawing>
          <wp:inline distT="0" distB="0" distL="114300" distR="114300">
            <wp:extent cx="5260340" cy="3858895"/>
            <wp:effectExtent l="0" t="0" r="7620" b="5715"/>
            <wp:docPr id="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2"/>
                    <pic:cNvPicPr>
                      <a:picLocks noChangeAspect="1"/>
                    </pic:cNvPicPr>
                  </pic:nvPicPr>
                  <pic:blipFill>
                    <a:blip r:embed="rId26"/>
                    <a:stretch>
                      <a:fillRect/>
                    </a:stretch>
                  </pic:blipFill>
                  <pic:spPr>
                    <a:xfrm>
                      <a:off x="0" y="0"/>
                      <a:ext cx="5260340" cy="3858895"/>
                    </a:xfrm>
                    <a:prstGeom prst="rect">
                      <a:avLst/>
                    </a:prstGeom>
                    <a:noFill/>
                    <a:ln>
                      <a:noFill/>
                    </a:ln>
                  </pic:spPr>
                </pic:pic>
              </a:graphicData>
            </a:graphic>
          </wp:inline>
        </w:drawing>
      </w:r>
    </w:p>
    <w:p>
      <w:pPr>
        <w:pStyle w:val="4"/>
        <w:spacing w:line="360" w:lineRule="auto"/>
        <w:rPr>
          <w:rFonts w:hint="default"/>
          <w:lang w:val="en-US" w:eastAsia="zh-CN"/>
        </w:rPr>
      </w:pPr>
      <w:bookmarkStart w:id="23" w:name="_Toc4376"/>
      <w:r>
        <w:rPr>
          <w:rFonts w:hint="eastAsia"/>
          <w:lang w:val="en-US" w:eastAsia="zh-CN"/>
        </w:rPr>
        <w:t>2.6.2 待补正件</w:t>
      </w:r>
      <w:bookmarkEnd w:id="23"/>
    </w:p>
    <w:p>
      <w:pPr>
        <w:ind w:firstLine="480" w:firstLineChars="200"/>
        <w:rPr>
          <w:rFonts w:hint="default"/>
          <w:lang w:val="en-US" w:eastAsia="zh-CN"/>
        </w:rPr>
      </w:pPr>
      <w:r>
        <w:rPr>
          <w:rFonts w:hint="eastAsia"/>
          <w:lang w:val="en-US" w:eastAsia="zh-CN"/>
        </w:rPr>
        <w:t>待补正栏目，主要用于审核被退回的项目用户进行再次申报、和信息查看操作，并提供项目代码、项目名称、工程代码等检索条件进行查询操作。</w:t>
      </w:r>
    </w:p>
    <w:p>
      <w:pPr>
        <w:rPr>
          <w:rFonts w:hint="eastAsia"/>
          <w:lang w:eastAsia="zh-CN"/>
        </w:rPr>
      </w:pPr>
      <w:r>
        <w:drawing>
          <wp:inline distT="0" distB="0" distL="114300" distR="114300">
            <wp:extent cx="5272405" cy="3481070"/>
            <wp:effectExtent l="0" t="0" r="6350" b="5715"/>
            <wp:docPr id="8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4"/>
                    <pic:cNvPicPr>
                      <a:picLocks noChangeAspect="1"/>
                    </pic:cNvPicPr>
                  </pic:nvPicPr>
                  <pic:blipFill>
                    <a:blip r:embed="rId27"/>
                    <a:stretch>
                      <a:fillRect/>
                    </a:stretch>
                  </pic:blipFill>
                  <pic:spPr>
                    <a:xfrm>
                      <a:off x="0" y="0"/>
                      <a:ext cx="5272405" cy="3481070"/>
                    </a:xfrm>
                    <a:prstGeom prst="rect">
                      <a:avLst/>
                    </a:prstGeom>
                    <a:noFill/>
                    <a:ln>
                      <a:noFill/>
                    </a:ln>
                  </pic:spPr>
                </pic:pic>
              </a:graphicData>
            </a:graphic>
          </wp:inline>
        </w:drawing>
      </w:r>
    </w:p>
    <w:p>
      <w:pPr>
        <w:rPr>
          <w:rFonts w:hint="eastAsia"/>
          <w:lang w:eastAsia="zh-CN"/>
        </w:rPr>
      </w:pPr>
    </w:p>
    <w:p>
      <w:pPr>
        <w:pStyle w:val="4"/>
        <w:spacing w:line="360" w:lineRule="auto"/>
        <w:rPr>
          <w:rFonts w:hint="default"/>
          <w:lang w:val="en-US" w:eastAsia="zh-CN"/>
        </w:rPr>
      </w:pPr>
      <w:bookmarkStart w:id="24" w:name="_Toc5296"/>
      <w:r>
        <w:rPr>
          <w:rFonts w:hint="eastAsia"/>
          <w:lang w:val="en-US" w:eastAsia="zh-CN"/>
        </w:rPr>
        <w:t>2.6.3 办结件</w:t>
      </w:r>
      <w:bookmarkEnd w:id="24"/>
    </w:p>
    <w:p>
      <w:pPr>
        <w:ind w:firstLine="480" w:firstLineChars="200"/>
        <w:rPr>
          <w:rFonts w:hint="default"/>
          <w:lang w:val="en-US" w:eastAsia="zh-CN"/>
        </w:rPr>
      </w:pPr>
      <w:r>
        <w:rPr>
          <w:rFonts w:hint="eastAsia"/>
          <w:lang w:val="en-US" w:eastAsia="zh-CN"/>
        </w:rPr>
        <w:t>办结件栏目，主要用于已办结的项目用户进行信息查看操作，并提供项目代码、项目名称、工程代码等检索条件进行查询操作。</w:t>
      </w:r>
    </w:p>
    <w:p>
      <w:pPr>
        <w:rPr>
          <w:rFonts w:hint="eastAsia"/>
          <w:lang w:eastAsia="zh-CN"/>
        </w:rPr>
      </w:pPr>
      <w:r>
        <w:drawing>
          <wp:inline distT="0" distB="0" distL="114300" distR="114300">
            <wp:extent cx="5269230" cy="3569970"/>
            <wp:effectExtent l="0" t="0" r="9525" b="3175"/>
            <wp:docPr id="8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5"/>
                    <pic:cNvPicPr>
                      <a:picLocks noChangeAspect="1"/>
                    </pic:cNvPicPr>
                  </pic:nvPicPr>
                  <pic:blipFill>
                    <a:blip r:embed="rId28"/>
                    <a:stretch>
                      <a:fillRect/>
                    </a:stretch>
                  </pic:blipFill>
                  <pic:spPr>
                    <a:xfrm>
                      <a:off x="0" y="0"/>
                      <a:ext cx="5269230" cy="3569970"/>
                    </a:xfrm>
                    <a:prstGeom prst="rect">
                      <a:avLst/>
                    </a:prstGeom>
                    <a:noFill/>
                    <a:ln>
                      <a:noFill/>
                    </a:ln>
                  </pic:spPr>
                </pic:pic>
              </a:graphicData>
            </a:graphic>
          </wp:inline>
        </w:drawing>
      </w:r>
    </w:p>
    <w:p>
      <w:pPr>
        <w:rPr>
          <w:rFonts w:hint="eastAsia"/>
          <w:lang w:eastAsia="zh-CN"/>
        </w:rPr>
      </w:pPr>
    </w:p>
    <w:p>
      <w:pPr>
        <w:pStyle w:val="4"/>
        <w:spacing w:line="360" w:lineRule="auto"/>
        <w:rPr>
          <w:rFonts w:hint="default"/>
          <w:lang w:val="en-US" w:eastAsia="zh-CN"/>
        </w:rPr>
      </w:pPr>
      <w:bookmarkStart w:id="25" w:name="_Toc29484"/>
      <w:r>
        <w:rPr>
          <w:rFonts w:hint="eastAsia"/>
          <w:lang w:val="en-US" w:eastAsia="zh-CN"/>
        </w:rPr>
        <w:t>2.6.4 待评价</w:t>
      </w:r>
      <w:bookmarkEnd w:id="25"/>
    </w:p>
    <w:p>
      <w:pPr>
        <w:ind w:firstLine="480" w:firstLineChars="200"/>
        <w:rPr>
          <w:rFonts w:hint="default"/>
          <w:lang w:val="en-US" w:eastAsia="zh-CN"/>
        </w:rPr>
      </w:pPr>
      <w:r>
        <w:rPr>
          <w:rFonts w:hint="eastAsia"/>
          <w:lang w:val="en-US" w:eastAsia="zh-CN"/>
        </w:rPr>
        <w:t>待评价栏目，主要用于对办结的项目用户进行评价操作，并提供项目代码、项目名称、业务流水号检索条件进行查询操作。</w:t>
      </w:r>
    </w:p>
    <w:p>
      <w:r>
        <w:drawing>
          <wp:inline distT="0" distB="0" distL="114300" distR="114300">
            <wp:extent cx="5266690" cy="3623945"/>
            <wp:effectExtent l="0" t="0" r="1270" b="3175"/>
            <wp:docPr id="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
                    <pic:cNvPicPr>
                      <a:picLocks noChangeAspect="1"/>
                    </pic:cNvPicPr>
                  </pic:nvPicPr>
                  <pic:blipFill>
                    <a:blip r:embed="rId29"/>
                    <a:stretch>
                      <a:fillRect/>
                    </a:stretch>
                  </pic:blipFill>
                  <pic:spPr>
                    <a:xfrm>
                      <a:off x="0" y="0"/>
                      <a:ext cx="5266690" cy="3623945"/>
                    </a:xfrm>
                    <a:prstGeom prst="rect">
                      <a:avLst/>
                    </a:prstGeom>
                    <a:noFill/>
                    <a:ln>
                      <a:noFill/>
                    </a:ln>
                  </pic:spPr>
                </pic:pic>
              </a:graphicData>
            </a:graphic>
          </wp:inline>
        </w:drawing>
      </w:r>
    </w:p>
    <w:p>
      <w:pPr>
        <w:pStyle w:val="3"/>
        <w:bidi w:val="0"/>
        <w:rPr>
          <w:rFonts w:hint="default"/>
          <w:lang w:val="en-US" w:eastAsia="zh-CN"/>
        </w:rPr>
      </w:pPr>
      <w:bookmarkStart w:id="26" w:name="_Toc23963"/>
      <w:r>
        <w:rPr>
          <w:rFonts w:hint="eastAsia"/>
          <w:lang w:val="en-US" w:eastAsia="zh-CN"/>
        </w:rPr>
        <w:t>2.7材料空间</w:t>
      </w:r>
      <w:bookmarkEnd w:id="26"/>
    </w:p>
    <w:p>
      <w:pPr>
        <w:ind w:firstLine="480" w:firstLineChars="200"/>
        <w:rPr>
          <w:rFonts w:hint="default"/>
          <w:lang w:val="en-US" w:eastAsia="zh-CN"/>
        </w:rPr>
      </w:pPr>
      <w:r>
        <w:rPr>
          <w:rFonts w:hint="eastAsia"/>
          <w:lang w:val="en-US" w:eastAsia="zh-CN"/>
        </w:rPr>
        <w:t>在“材料空间”页面主要包含我的文件、我的证照等栏目。用户可以对材料信息进行上传下载等相关操作。</w:t>
      </w:r>
    </w:p>
    <w:p>
      <w:r>
        <w:drawing>
          <wp:inline distT="0" distB="0" distL="114300" distR="114300">
            <wp:extent cx="5270500" cy="3316605"/>
            <wp:effectExtent l="0" t="0" r="8255" b="8255"/>
            <wp:docPr id="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7"/>
                    <pic:cNvPicPr>
                      <a:picLocks noChangeAspect="1"/>
                    </pic:cNvPicPr>
                  </pic:nvPicPr>
                  <pic:blipFill>
                    <a:blip r:embed="rId30"/>
                    <a:stretch>
                      <a:fillRect/>
                    </a:stretch>
                  </pic:blipFill>
                  <pic:spPr>
                    <a:xfrm>
                      <a:off x="0" y="0"/>
                      <a:ext cx="5270500" cy="3316605"/>
                    </a:xfrm>
                    <a:prstGeom prst="rect">
                      <a:avLst/>
                    </a:prstGeom>
                    <a:noFill/>
                    <a:ln>
                      <a:noFill/>
                    </a:ln>
                  </pic:spPr>
                </pic:pic>
              </a:graphicData>
            </a:graphic>
          </wp:inline>
        </w:drawing>
      </w:r>
    </w:p>
    <w:p>
      <w:pPr>
        <w:pStyle w:val="4"/>
        <w:spacing w:line="360" w:lineRule="auto"/>
        <w:rPr>
          <w:rFonts w:hint="default"/>
          <w:lang w:val="en-US" w:eastAsia="zh-CN"/>
        </w:rPr>
      </w:pPr>
      <w:bookmarkStart w:id="27" w:name="_Toc1945"/>
      <w:r>
        <w:rPr>
          <w:rFonts w:hint="eastAsia"/>
          <w:lang w:val="en-US" w:eastAsia="zh-CN"/>
        </w:rPr>
        <w:t>2.7</w:t>
      </w:r>
      <w:r>
        <w:rPr>
          <w:rFonts w:hint="eastAsia"/>
        </w:rPr>
        <w:t>.1</w:t>
      </w:r>
      <w:r>
        <w:rPr>
          <w:rFonts w:hint="eastAsia"/>
          <w:lang w:val="en-US" w:eastAsia="zh-CN"/>
        </w:rPr>
        <w:t xml:space="preserve"> 我的文件</w:t>
      </w:r>
      <w:bookmarkEnd w:id="27"/>
    </w:p>
    <w:p>
      <w:pPr>
        <w:ind w:firstLine="480" w:firstLineChars="200"/>
        <w:rPr>
          <w:rFonts w:hint="default"/>
          <w:lang w:val="en-US" w:eastAsia="zh-CN"/>
        </w:rPr>
      </w:pPr>
      <w:r>
        <w:rPr>
          <w:rFonts w:hint="eastAsia"/>
          <w:lang w:val="en-US" w:eastAsia="zh-CN"/>
        </w:rPr>
        <w:t>我的文件栏目，主要用于用户对项目文件进行上传下载，并提供文件名称、上传时间检索条件进行查询操作。</w:t>
      </w:r>
    </w:p>
    <w:p>
      <w:r>
        <w:drawing>
          <wp:inline distT="0" distB="0" distL="114300" distR="114300">
            <wp:extent cx="5259705" cy="2707640"/>
            <wp:effectExtent l="0" t="0" r="8255" b="1905"/>
            <wp:docPr id="9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8"/>
                    <pic:cNvPicPr>
                      <a:picLocks noChangeAspect="1"/>
                    </pic:cNvPicPr>
                  </pic:nvPicPr>
                  <pic:blipFill>
                    <a:blip r:embed="rId31"/>
                    <a:stretch>
                      <a:fillRect/>
                    </a:stretch>
                  </pic:blipFill>
                  <pic:spPr>
                    <a:xfrm>
                      <a:off x="0" y="0"/>
                      <a:ext cx="5259705" cy="2707640"/>
                    </a:xfrm>
                    <a:prstGeom prst="rect">
                      <a:avLst/>
                    </a:prstGeom>
                    <a:noFill/>
                    <a:ln>
                      <a:noFill/>
                    </a:ln>
                  </pic:spPr>
                </pic:pic>
              </a:graphicData>
            </a:graphic>
          </wp:inline>
        </w:drawing>
      </w:r>
    </w:p>
    <w:p>
      <w:pPr>
        <w:pStyle w:val="4"/>
        <w:spacing w:line="360" w:lineRule="auto"/>
        <w:rPr>
          <w:rFonts w:hint="default"/>
          <w:lang w:val="en-US" w:eastAsia="zh-CN"/>
        </w:rPr>
      </w:pPr>
      <w:bookmarkStart w:id="28" w:name="_Toc7410"/>
      <w:r>
        <w:rPr>
          <w:rFonts w:hint="eastAsia"/>
          <w:lang w:val="en-US" w:eastAsia="zh-CN"/>
        </w:rPr>
        <w:t>2.7</w:t>
      </w:r>
      <w:r>
        <w:rPr>
          <w:rFonts w:hint="eastAsia"/>
        </w:rPr>
        <w:t>.</w:t>
      </w:r>
      <w:r>
        <w:rPr>
          <w:rFonts w:hint="eastAsia"/>
          <w:lang w:val="en-US" w:eastAsia="zh-CN"/>
        </w:rPr>
        <w:t>2 我的证照</w:t>
      </w:r>
      <w:bookmarkEnd w:id="28"/>
    </w:p>
    <w:p>
      <w:pPr>
        <w:ind w:firstLine="480" w:firstLineChars="200"/>
        <w:rPr>
          <w:rFonts w:hint="default"/>
          <w:lang w:val="en-US" w:eastAsia="zh-CN"/>
        </w:rPr>
      </w:pPr>
      <w:r>
        <w:rPr>
          <w:rFonts w:hint="eastAsia"/>
          <w:lang w:val="en-US" w:eastAsia="zh-CN"/>
        </w:rPr>
        <w:t>我的证照栏目，主要用于用户对证照材料进行查看等操作。</w:t>
      </w:r>
    </w:p>
    <w:p>
      <w:r>
        <w:drawing>
          <wp:inline distT="0" distB="0" distL="114300" distR="114300">
            <wp:extent cx="5267325" cy="2783840"/>
            <wp:effectExtent l="0" t="0" r="635" b="1270"/>
            <wp:docPr id="9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9"/>
                    <pic:cNvPicPr>
                      <a:picLocks noChangeAspect="1"/>
                    </pic:cNvPicPr>
                  </pic:nvPicPr>
                  <pic:blipFill>
                    <a:blip r:embed="rId32"/>
                    <a:stretch>
                      <a:fillRect/>
                    </a:stretch>
                  </pic:blipFill>
                  <pic:spPr>
                    <a:xfrm>
                      <a:off x="0" y="0"/>
                      <a:ext cx="5267325" cy="2783840"/>
                    </a:xfrm>
                    <a:prstGeom prst="rect">
                      <a:avLst/>
                    </a:prstGeom>
                    <a:noFill/>
                    <a:ln>
                      <a:noFill/>
                    </a:ln>
                  </pic:spPr>
                </pic:pic>
              </a:graphicData>
            </a:graphic>
          </wp:inline>
        </w:drawing>
      </w:r>
    </w:p>
    <w:p>
      <w:pPr>
        <w:pStyle w:val="3"/>
        <w:bidi w:val="0"/>
        <w:rPr>
          <w:rFonts w:hint="default"/>
          <w:lang w:val="en-US" w:eastAsia="zh-CN"/>
        </w:rPr>
      </w:pPr>
      <w:bookmarkStart w:id="29" w:name="_Toc30049"/>
      <w:r>
        <w:rPr>
          <w:rFonts w:hint="eastAsia"/>
          <w:lang w:val="en-US" w:eastAsia="zh-CN"/>
        </w:rPr>
        <w:t>2.8我的消息</w:t>
      </w:r>
      <w:bookmarkEnd w:id="29"/>
    </w:p>
    <w:p>
      <w:pPr>
        <w:ind w:firstLine="480" w:firstLineChars="200"/>
        <w:rPr>
          <w:rFonts w:hint="default"/>
          <w:lang w:val="en-US" w:eastAsia="zh-CN"/>
        </w:rPr>
      </w:pPr>
      <w:r>
        <w:rPr>
          <w:rFonts w:hint="eastAsia"/>
          <w:lang w:val="en-US" w:eastAsia="zh-CN"/>
        </w:rPr>
        <w:t>在“我的消息”页面主要是用户查看系统所有的消息。</w:t>
      </w:r>
    </w:p>
    <w:p>
      <w:r>
        <w:drawing>
          <wp:inline distT="0" distB="0" distL="114300" distR="114300">
            <wp:extent cx="5256530" cy="3223260"/>
            <wp:effectExtent l="0" t="0" r="635" b="4445"/>
            <wp:docPr id="9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0"/>
                    <pic:cNvPicPr>
                      <a:picLocks noChangeAspect="1"/>
                    </pic:cNvPicPr>
                  </pic:nvPicPr>
                  <pic:blipFill>
                    <a:blip r:embed="rId33"/>
                    <a:stretch>
                      <a:fillRect/>
                    </a:stretch>
                  </pic:blipFill>
                  <pic:spPr>
                    <a:xfrm>
                      <a:off x="0" y="0"/>
                      <a:ext cx="5256530" cy="3223260"/>
                    </a:xfrm>
                    <a:prstGeom prst="rect">
                      <a:avLst/>
                    </a:prstGeom>
                    <a:noFill/>
                    <a:ln>
                      <a:noFill/>
                    </a:ln>
                  </pic:spPr>
                </pic:pic>
              </a:graphicData>
            </a:graphic>
          </wp:inline>
        </w:drawing>
      </w:r>
    </w:p>
    <w:p>
      <w:pPr>
        <w:pStyle w:val="3"/>
        <w:tabs>
          <w:tab w:val="left" w:pos="576"/>
        </w:tabs>
        <w:spacing w:line="360" w:lineRule="auto"/>
        <w:rPr>
          <w:rFonts w:hint="eastAsia"/>
          <w:lang w:val="en-US" w:eastAsia="zh-CN"/>
        </w:rPr>
      </w:pPr>
      <w:bookmarkStart w:id="30" w:name="_Toc27476"/>
      <w:r>
        <w:rPr>
          <w:rFonts w:hint="eastAsia"/>
          <w:lang w:val="en-US" w:eastAsia="zh-CN"/>
        </w:rPr>
        <w:t>2.9问题运维</w:t>
      </w:r>
      <w:bookmarkEnd w:id="30"/>
    </w:p>
    <w:p>
      <w:pPr>
        <w:ind w:firstLine="480" w:firstLineChars="200"/>
        <w:rPr>
          <w:rFonts w:hint="default"/>
          <w:lang w:val="en-US" w:eastAsia="zh-CN"/>
        </w:rPr>
      </w:pPr>
      <w:r>
        <w:rPr>
          <w:rFonts w:hint="eastAsia"/>
          <w:lang w:val="en-US" w:eastAsia="zh-CN"/>
        </w:rPr>
        <w:t>市级网厅申报过程中若遇到问题且本操作手册无法解决时可向项目主管部门反馈</w:t>
      </w:r>
      <w:bookmarkStart w:id="45" w:name="_GoBack"/>
      <w:bookmarkEnd w:id="45"/>
      <w:r>
        <w:rPr>
          <w:rFonts w:hint="eastAsia"/>
          <w:lang w:val="en-US" w:eastAsia="zh-CN"/>
        </w:rPr>
        <w:t>。</w:t>
      </w:r>
    </w:p>
    <w:p>
      <w:pPr>
        <w:pStyle w:val="2"/>
        <w:spacing w:line="360" w:lineRule="auto"/>
        <w:rPr>
          <w:rFonts w:hint="eastAsia"/>
        </w:rPr>
      </w:pPr>
      <w:bookmarkStart w:id="31" w:name="_Toc29095"/>
      <w:r>
        <w:rPr>
          <w:rFonts w:hint="eastAsia"/>
          <w:lang w:val="en-US" w:eastAsia="zh-CN"/>
        </w:rPr>
        <w:t>三</w:t>
      </w:r>
      <w:r>
        <w:rPr>
          <w:rFonts w:hint="eastAsia"/>
        </w:rPr>
        <w:t>、</w:t>
      </w:r>
      <w:r>
        <w:rPr>
          <w:rFonts w:hint="eastAsia"/>
          <w:lang w:val="en-US" w:eastAsia="zh-CN"/>
        </w:rPr>
        <w:t>省级网厅业务申报</w:t>
      </w:r>
      <w:bookmarkEnd w:id="31"/>
    </w:p>
    <w:p>
      <w:pPr>
        <w:pStyle w:val="3"/>
        <w:tabs>
          <w:tab w:val="left" w:pos="576"/>
        </w:tabs>
        <w:spacing w:line="360" w:lineRule="auto"/>
        <w:ind w:left="576" w:hanging="576"/>
        <w:rPr>
          <w:rFonts w:hint="default" w:eastAsia="宋体"/>
          <w:lang w:val="en-US" w:eastAsia="zh-CN"/>
        </w:rPr>
      </w:pPr>
      <w:bookmarkStart w:id="32" w:name="_Toc13398"/>
      <w:r>
        <w:rPr>
          <w:rFonts w:hint="eastAsia"/>
          <w:lang w:val="en-US" w:eastAsia="zh-CN"/>
        </w:rPr>
        <w:t>3</w:t>
      </w:r>
      <w:r>
        <w:rPr>
          <w:rFonts w:hint="eastAsia"/>
        </w:rPr>
        <w:t>.1</w:t>
      </w:r>
      <w:r>
        <w:rPr>
          <w:rFonts w:hint="eastAsia"/>
          <w:lang w:val="en-US" w:eastAsia="zh-CN"/>
        </w:rPr>
        <w:t>系统访问</w:t>
      </w:r>
      <w:bookmarkEnd w:id="32"/>
    </w:p>
    <w:p>
      <w:pPr>
        <w:numPr>
          <w:ilvl w:val="0"/>
          <w:numId w:val="0"/>
        </w:numPr>
        <w:ind w:firstLine="480" w:firstLineChars="200"/>
        <w:rPr>
          <w:rFonts w:hint="eastAsia"/>
          <w:lang w:val="en-US" w:eastAsia="zh-CN"/>
        </w:rPr>
      </w:pPr>
      <w:r>
        <w:rPr>
          <w:rFonts w:hint="eastAsia"/>
          <w:lang w:val="en-US" w:eastAsia="zh-CN"/>
        </w:rPr>
        <w:t>输入</w:t>
      </w:r>
      <w:r>
        <w:rPr>
          <w:rFonts w:hint="eastAsia"/>
          <w:color w:val="5B9BD5" w:themeColor="accent1"/>
          <w:u w:val="single"/>
          <w:lang w:val="en-US" w:eastAsia="zh-CN"/>
          <w14:textFill>
            <w14:solidFill>
              <w14:schemeClr w14:val="accent1"/>
            </w14:solidFill>
          </w14:textFill>
        </w:rPr>
        <w:t>http://zwfw.hubei.gov.cn/</w:t>
      </w:r>
      <w:r>
        <w:rPr>
          <w:rFonts w:hint="eastAsia"/>
          <w:lang w:val="en-US" w:eastAsia="zh-CN"/>
        </w:rPr>
        <w:t>，访问湖北政务服务网。</w:t>
      </w:r>
    </w:p>
    <w:p>
      <w:pPr>
        <w:numPr>
          <w:ilvl w:val="0"/>
          <w:numId w:val="0"/>
        </w:numPr>
        <w:rPr>
          <w:rFonts w:hint="eastAsia"/>
          <w:lang w:val="en-US" w:eastAsia="zh-CN"/>
        </w:rPr>
      </w:pPr>
      <w:r>
        <w:drawing>
          <wp:inline distT="0" distB="0" distL="114300" distR="114300">
            <wp:extent cx="5269230" cy="4131945"/>
            <wp:effectExtent l="0" t="0" r="7620"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
                    <a:stretch>
                      <a:fillRect/>
                    </a:stretch>
                  </pic:blipFill>
                  <pic:spPr>
                    <a:xfrm>
                      <a:off x="0" y="0"/>
                      <a:ext cx="5269230" cy="4131945"/>
                    </a:xfrm>
                    <a:prstGeom prst="rect">
                      <a:avLst/>
                    </a:prstGeom>
                    <a:noFill/>
                    <a:ln>
                      <a:noFill/>
                    </a:ln>
                  </pic:spPr>
                </pic:pic>
              </a:graphicData>
            </a:graphic>
          </wp:inline>
        </w:drawing>
      </w:r>
    </w:p>
    <w:p>
      <w:pPr>
        <w:numPr>
          <w:ilvl w:val="0"/>
          <w:numId w:val="0"/>
        </w:numPr>
        <w:ind w:firstLine="480" w:firstLineChars="200"/>
        <w:rPr>
          <w:rFonts w:hint="default"/>
          <w:lang w:val="en-US" w:eastAsia="zh-CN"/>
        </w:rPr>
      </w:pPr>
      <w:r>
        <w:rPr>
          <w:rFonts w:hint="eastAsia"/>
          <w:lang w:val="en-US" w:eastAsia="zh-CN"/>
        </w:rPr>
        <w:t>在首页“特色专区”，点击查看更多，找到“投资/工程建设项目审批”模块。</w:t>
      </w:r>
    </w:p>
    <w:p>
      <w:pPr>
        <w:numPr>
          <w:ilvl w:val="0"/>
          <w:numId w:val="0"/>
        </w:numPr>
        <w:rPr>
          <w:rFonts w:hint="default"/>
          <w:lang w:val="en-US" w:eastAsia="zh-CN"/>
        </w:rPr>
      </w:pPr>
      <w:r>
        <w:drawing>
          <wp:inline distT="0" distB="0" distL="114300" distR="114300">
            <wp:extent cx="5271135" cy="3993515"/>
            <wp:effectExtent l="0" t="0" r="5715" b="698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5"/>
                    <a:stretch>
                      <a:fillRect/>
                    </a:stretch>
                  </pic:blipFill>
                  <pic:spPr>
                    <a:xfrm>
                      <a:off x="0" y="0"/>
                      <a:ext cx="5271135" cy="3993515"/>
                    </a:xfrm>
                    <a:prstGeom prst="rect">
                      <a:avLst/>
                    </a:prstGeom>
                    <a:noFill/>
                    <a:ln>
                      <a:noFill/>
                    </a:ln>
                  </pic:spPr>
                </pic:pic>
              </a:graphicData>
            </a:graphic>
          </wp:inline>
        </w:drawing>
      </w:r>
    </w:p>
    <w:p>
      <w:pPr>
        <w:numPr>
          <w:ilvl w:val="0"/>
          <w:numId w:val="0"/>
        </w:numPr>
        <w:ind w:firstLine="480" w:firstLineChars="200"/>
        <w:rPr>
          <w:rFonts w:hint="eastAsia"/>
          <w:lang w:val="en-US" w:eastAsia="zh-CN"/>
        </w:rPr>
      </w:pPr>
      <w:r>
        <w:rPr>
          <w:rFonts w:hint="eastAsia"/>
          <w:lang w:val="en-US" w:eastAsia="zh-CN"/>
        </w:rPr>
        <w:t>选择“湖北省工程建设项目审批管理系统”中的“我要办”，选择武汉市，进入省级网厅进行业务申报。</w:t>
      </w:r>
    </w:p>
    <w:p>
      <w:pPr>
        <w:numPr>
          <w:ilvl w:val="0"/>
          <w:numId w:val="0"/>
        </w:numPr>
        <w:ind w:firstLine="480" w:firstLineChars="200"/>
      </w:pPr>
      <w:r>
        <w:drawing>
          <wp:inline distT="0" distB="0" distL="114300" distR="114300">
            <wp:extent cx="5269230" cy="3070860"/>
            <wp:effectExtent l="0" t="0" r="7620" b="15240"/>
            <wp:docPr id="3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0"/>
                    <pic:cNvPicPr>
                      <a:picLocks noChangeAspect="1"/>
                    </pic:cNvPicPr>
                  </pic:nvPicPr>
                  <pic:blipFill>
                    <a:blip r:embed="rId34"/>
                    <a:stretch>
                      <a:fillRect/>
                    </a:stretch>
                  </pic:blipFill>
                  <pic:spPr>
                    <a:xfrm>
                      <a:off x="0" y="0"/>
                      <a:ext cx="5269230" cy="3070860"/>
                    </a:xfrm>
                    <a:prstGeom prst="rect">
                      <a:avLst/>
                    </a:prstGeom>
                    <a:noFill/>
                    <a:ln>
                      <a:noFill/>
                    </a:ln>
                  </pic:spPr>
                </pic:pic>
              </a:graphicData>
            </a:graphic>
          </wp:inline>
        </w:drawing>
      </w:r>
    </w:p>
    <w:p>
      <w:pPr>
        <w:numPr>
          <w:ilvl w:val="0"/>
          <w:numId w:val="0"/>
        </w:numPr>
        <w:ind w:firstLine="482" w:firstLineChars="200"/>
        <w:rPr>
          <w:b/>
          <w:bCs/>
        </w:rPr>
      </w:pPr>
      <w:r>
        <w:rPr>
          <w:b/>
          <w:bCs/>
        </w:rPr>
        <w:drawing>
          <wp:inline distT="0" distB="0" distL="114300" distR="114300">
            <wp:extent cx="5274310" cy="3017520"/>
            <wp:effectExtent l="0" t="0" r="2540" b="11430"/>
            <wp:docPr id="40" name="图片 40" descr="WX20210816-10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WX20210816-102311"/>
                    <pic:cNvPicPr>
                      <a:picLocks noChangeAspect="1"/>
                    </pic:cNvPicPr>
                  </pic:nvPicPr>
                  <pic:blipFill>
                    <a:blip r:embed="rId35"/>
                    <a:stretch>
                      <a:fillRect/>
                    </a:stretch>
                  </pic:blipFill>
                  <pic:spPr>
                    <a:xfrm>
                      <a:off x="0" y="0"/>
                      <a:ext cx="5274310" cy="3017520"/>
                    </a:xfrm>
                    <a:prstGeom prst="rect">
                      <a:avLst/>
                    </a:prstGeom>
                  </pic:spPr>
                </pic:pic>
              </a:graphicData>
            </a:graphic>
          </wp:inline>
        </w:drawing>
      </w:r>
    </w:p>
    <w:p>
      <w:pPr>
        <w:pStyle w:val="3"/>
        <w:tabs>
          <w:tab w:val="left" w:pos="576"/>
        </w:tabs>
        <w:spacing w:line="360" w:lineRule="auto"/>
        <w:ind w:left="576" w:hanging="576"/>
        <w:rPr>
          <w:rFonts w:hint="eastAsia"/>
          <w:b/>
        </w:rPr>
      </w:pPr>
      <w:bookmarkStart w:id="33" w:name="_Toc448755153"/>
      <w:bookmarkStart w:id="34" w:name="_Toc437955908"/>
      <w:bookmarkStart w:id="35" w:name="_Toc8839"/>
      <w:bookmarkStart w:id="36" w:name="_Toc198"/>
      <w:r>
        <w:rPr>
          <w:rFonts w:hint="eastAsia"/>
        </w:rPr>
        <w:t>3.</w:t>
      </w:r>
      <w:r>
        <w:rPr>
          <w:rFonts w:hint="eastAsia"/>
          <w:lang w:val="en-US" w:eastAsia="zh-CN"/>
        </w:rPr>
        <w:t>2</w:t>
      </w:r>
      <w:bookmarkEnd w:id="33"/>
      <w:bookmarkEnd w:id="34"/>
      <w:r>
        <w:rPr>
          <w:rFonts w:hint="eastAsia"/>
          <w:lang w:val="en-US" w:eastAsia="zh-CN"/>
        </w:rPr>
        <w:t>项目申报</w:t>
      </w:r>
      <w:bookmarkEnd w:id="35"/>
      <w:bookmarkEnd w:id="36"/>
    </w:p>
    <w:p>
      <w:pPr>
        <w:ind w:firstLine="480" w:firstLineChars="200"/>
        <w:rPr>
          <w:rFonts w:hint="eastAsia"/>
          <w:lang w:val="en-US" w:eastAsia="zh-CN"/>
        </w:rPr>
      </w:pPr>
      <w:r>
        <w:rPr>
          <w:rFonts w:hint="eastAsia"/>
          <w:lang w:val="en-US" w:eastAsia="zh-CN"/>
        </w:rPr>
        <w:t>在“项目申报”页面默认会显示已获得项目及项目基本信息。如：项目名称、项目代码、工建码、申报日期、已申报阶段、当前状态。</w:t>
      </w:r>
    </w:p>
    <w:p>
      <w:pPr>
        <w:numPr>
          <w:ilvl w:val="0"/>
          <w:numId w:val="0"/>
        </w:numPr>
        <w:ind w:firstLine="480" w:firstLineChars="200"/>
        <w:rPr>
          <w:rFonts w:hint="eastAsia"/>
          <w:lang w:eastAsia="zh-CN"/>
        </w:rPr>
      </w:pPr>
      <w:r>
        <w:rPr>
          <w:rFonts w:hint="eastAsia"/>
          <w:lang w:eastAsia="zh-CN"/>
        </w:rPr>
        <w:drawing>
          <wp:inline distT="0" distB="0" distL="114300" distR="114300">
            <wp:extent cx="5262245" cy="3016885"/>
            <wp:effectExtent l="0" t="0" r="14605" b="12065"/>
            <wp:docPr id="45" name="图片 45" descr="WX20210816-10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WX20210816-102914"/>
                    <pic:cNvPicPr>
                      <a:picLocks noChangeAspect="1"/>
                    </pic:cNvPicPr>
                  </pic:nvPicPr>
                  <pic:blipFill>
                    <a:blip r:embed="rId36"/>
                    <a:stretch>
                      <a:fillRect/>
                    </a:stretch>
                  </pic:blipFill>
                  <pic:spPr>
                    <a:xfrm>
                      <a:off x="0" y="0"/>
                      <a:ext cx="5262245" cy="3016885"/>
                    </a:xfrm>
                    <a:prstGeom prst="rect">
                      <a:avLst/>
                    </a:prstGeom>
                  </pic:spPr>
                </pic:pic>
              </a:graphicData>
            </a:graphic>
          </wp:inline>
        </w:drawing>
      </w:r>
    </w:p>
    <w:p>
      <w:pPr>
        <w:pStyle w:val="4"/>
        <w:spacing w:line="360" w:lineRule="auto"/>
        <w:rPr>
          <w:rFonts w:hint="eastAsia"/>
          <w:lang w:val="en-US" w:eastAsia="zh-CN"/>
        </w:rPr>
      </w:pPr>
      <w:bookmarkStart w:id="37" w:name="_Toc23985"/>
      <w:r>
        <w:rPr>
          <w:rFonts w:hint="eastAsia"/>
          <w:lang w:val="en-US" w:eastAsia="zh-CN"/>
        </w:rPr>
        <w:t>3.2.1项目获取</w:t>
      </w:r>
      <w:bookmarkEnd w:id="37"/>
    </w:p>
    <w:p>
      <w:pPr>
        <w:ind w:firstLine="480" w:firstLineChars="200"/>
        <w:rPr>
          <w:rFonts w:hint="eastAsia"/>
          <w:lang w:eastAsia="zh-CN"/>
        </w:rPr>
      </w:pPr>
      <w:r>
        <w:rPr>
          <w:rFonts w:hint="eastAsia"/>
          <w:lang w:val="en-US" w:eastAsia="zh-CN"/>
        </w:rPr>
        <w:t>如申请人需要申报的项目为新的项目，需点击页面右上角“项目获取——下一步”，在表单页面选择“行政区划”和输入“项目代码”，然后点击“查询”则会默认获取申请人在省投资监管平台注册的项目基本信息。申请人核实获取的项目信息无误后点击右下角“提交”按钮即可。返回“项目申报页面”即可查看到获取的新项目。</w:t>
      </w:r>
    </w:p>
    <w:p>
      <w:pPr>
        <w:rPr>
          <w:rFonts w:hint="eastAsia"/>
          <w:lang w:eastAsia="zh-CN"/>
        </w:rPr>
      </w:pPr>
      <w:r>
        <w:rPr>
          <w:rFonts w:hint="eastAsia"/>
          <w:lang w:eastAsia="zh-CN"/>
        </w:rPr>
        <w:drawing>
          <wp:inline distT="0" distB="0" distL="114300" distR="114300">
            <wp:extent cx="5262245" cy="3003550"/>
            <wp:effectExtent l="0" t="0" r="14605" b="6350"/>
            <wp:docPr id="46" name="图片 46" descr="WX20210816-10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WX20210816-103025"/>
                    <pic:cNvPicPr>
                      <a:picLocks noChangeAspect="1"/>
                    </pic:cNvPicPr>
                  </pic:nvPicPr>
                  <pic:blipFill>
                    <a:blip r:embed="rId37"/>
                    <a:stretch>
                      <a:fillRect/>
                    </a:stretch>
                  </pic:blipFill>
                  <pic:spPr>
                    <a:xfrm>
                      <a:off x="0" y="0"/>
                      <a:ext cx="5262245" cy="3003550"/>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5270500" cy="2973705"/>
            <wp:effectExtent l="0" t="0" r="6350" b="17145"/>
            <wp:docPr id="48" name="图片 48" descr="WX20210816-10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WX20210816-103123"/>
                    <pic:cNvPicPr>
                      <a:picLocks noChangeAspect="1"/>
                    </pic:cNvPicPr>
                  </pic:nvPicPr>
                  <pic:blipFill>
                    <a:blip r:embed="rId38"/>
                    <a:stretch>
                      <a:fillRect/>
                    </a:stretch>
                  </pic:blipFill>
                  <pic:spPr>
                    <a:xfrm>
                      <a:off x="0" y="0"/>
                      <a:ext cx="5270500" cy="2973705"/>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5273675" cy="3010535"/>
            <wp:effectExtent l="0" t="0" r="3175" b="18415"/>
            <wp:docPr id="50" name="图片 50" descr="WX20210816-10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WX20210816-103309"/>
                    <pic:cNvPicPr>
                      <a:picLocks noChangeAspect="1"/>
                    </pic:cNvPicPr>
                  </pic:nvPicPr>
                  <pic:blipFill>
                    <a:blip r:embed="rId39"/>
                    <a:stretch>
                      <a:fillRect/>
                    </a:stretch>
                  </pic:blipFill>
                  <pic:spPr>
                    <a:xfrm>
                      <a:off x="0" y="0"/>
                      <a:ext cx="5273675" cy="3010535"/>
                    </a:xfrm>
                    <a:prstGeom prst="rect">
                      <a:avLst/>
                    </a:prstGeom>
                  </pic:spPr>
                </pic:pic>
              </a:graphicData>
            </a:graphic>
          </wp:inline>
        </w:drawing>
      </w:r>
    </w:p>
    <w:p>
      <w:pPr>
        <w:pStyle w:val="4"/>
        <w:spacing w:line="360" w:lineRule="auto"/>
        <w:rPr>
          <w:rFonts w:hint="eastAsia"/>
          <w:lang w:val="en-US" w:eastAsia="zh-CN"/>
        </w:rPr>
      </w:pPr>
      <w:bookmarkStart w:id="38" w:name="_Toc16684"/>
      <w:r>
        <w:rPr>
          <w:rFonts w:hint="eastAsia"/>
          <w:lang w:val="en-US" w:eastAsia="zh-CN"/>
        </w:rPr>
        <w:t>3.2.2项目申报</w:t>
      </w:r>
      <w:bookmarkEnd w:id="38"/>
    </w:p>
    <w:p>
      <w:pPr>
        <w:ind w:firstLine="480" w:firstLineChars="200"/>
        <w:rPr>
          <w:rFonts w:hint="eastAsia"/>
          <w:lang w:val="en-US" w:eastAsia="zh-CN"/>
        </w:rPr>
      </w:pPr>
      <w:r>
        <w:rPr>
          <w:rFonts w:hint="eastAsia"/>
          <w:lang w:val="en-US" w:eastAsia="zh-CN"/>
        </w:rPr>
        <w:t>点击“项目申报”按钮，选择需要申报的阶段，选择事项，点击“提交”按钮即可，页面显示“申报成功”。</w:t>
      </w:r>
    </w:p>
    <w:p>
      <w:pPr>
        <w:rPr>
          <w:rFonts w:hint="eastAsia"/>
          <w:lang w:eastAsia="zh-CN"/>
        </w:rPr>
      </w:pPr>
      <w:r>
        <w:rPr>
          <w:rFonts w:hint="eastAsia"/>
          <w:lang w:eastAsia="zh-CN"/>
        </w:rPr>
        <w:drawing>
          <wp:inline distT="0" distB="0" distL="114300" distR="114300">
            <wp:extent cx="5262245" cy="3025140"/>
            <wp:effectExtent l="0" t="0" r="14605" b="3810"/>
            <wp:docPr id="51" name="图片 51" descr="WX20210816-10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WX20210816-103513"/>
                    <pic:cNvPicPr>
                      <a:picLocks noChangeAspect="1"/>
                    </pic:cNvPicPr>
                  </pic:nvPicPr>
                  <pic:blipFill>
                    <a:blip r:embed="rId40"/>
                    <a:stretch>
                      <a:fillRect/>
                    </a:stretch>
                  </pic:blipFill>
                  <pic:spPr>
                    <a:xfrm>
                      <a:off x="0" y="0"/>
                      <a:ext cx="5262245" cy="3025140"/>
                    </a:xfrm>
                    <a:prstGeom prst="rect">
                      <a:avLst/>
                    </a:prstGeom>
                  </pic:spPr>
                </pic:pic>
              </a:graphicData>
            </a:graphic>
          </wp:inline>
        </w:drawing>
      </w:r>
    </w:p>
    <w:p>
      <w:pPr>
        <w:rPr>
          <w:rFonts w:hint="eastAsia"/>
          <w:lang w:eastAsia="zh-CN"/>
        </w:rPr>
      </w:pPr>
    </w:p>
    <w:p>
      <w:pPr>
        <w:rPr>
          <w:rFonts w:hint="eastAsia"/>
          <w:lang w:eastAsia="zh-CN"/>
        </w:rPr>
      </w:pPr>
      <w:r>
        <w:rPr>
          <w:rFonts w:hint="eastAsia"/>
          <w:lang w:eastAsia="zh-CN"/>
        </w:rPr>
        <w:drawing>
          <wp:inline distT="0" distB="0" distL="114300" distR="114300">
            <wp:extent cx="5270500" cy="3016885"/>
            <wp:effectExtent l="0" t="0" r="6350" b="12065"/>
            <wp:docPr id="10" name="图片 10" descr="WX20210816-10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WX20210816-103604"/>
                    <pic:cNvPicPr>
                      <a:picLocks noChangeAspect="1"/>
                    </pic:cNvPicPr>
                  </pic:nvPicPr>
                  <pic:blipFill>
                    <a:blip r:embed="rId41"/>
                    <a:stretch>
                      <a:fillRect/>
                    </a:stretch>
                  </pic:blipFill>
                  <pic:spPr>
                    <a:xfrm>
                      <a:off x="0" y="0"/>
                      <a:ext cx="5270500" cy="3016885"/>
                    </a:xfrm>
                    <a:prstGeom prst="rect">
                      <a:avLst/>
                    </a:prstGeom>
                  </pic:spPr>
                </pic:pic>
              </a:graphicData>
            </a:graphic>
          </wp:inline>
        </w:drawing>
      </w:r>
    </w:p>
    <w:p>
      <w:pPr>
        <w:rPr>
          <w:rFonts w:hint="eastAsia"/>
          <w:lang w:eastAsia="zh-CN"/>
        </w:rPr>
      </w:pPr>
    </w:p>
    <w:p>
      <w:pPr>
        <w:rPr>
          <w:rFonts w:hint="eastAsia"/>
          <w:lang w:eastAsia="zh-CN"/>
        </w:rPr>
      </w:pPr>
      <w:r>
        <w:rPr>
          <w:rFonts w:hint="eastAsia"/>
          <w:lang w:eastAsia="zh-CN"/>
        </w:rPr>
        <w:drawing>
          <wp:inline distT="0" distB="0" distL="114300" distR="114300">
            <wp:extent cx="5264785" cy="3044825"/>
            <wp:effectExtent l="0" t="0" r="12065" b="3175"/>
            <wp:docPr id="13" name="图片 13" descr="WX20210816-10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WX20210816-103751"/>
                    <pic:cNvPicPr>
                      <a:picLocks noChangeAspect="1"/>
                    </pic:cNvPicPr>
                  </pic:nvPicPr>
                  <pic:blipFill>
                    <a:blip r:embed="rId42"/>
                    <a:stretch>
                      <a:fillRect/>
                    </a:stretch>
                  </pic:blipFill>
                  <pic:spPr>
                    <a:xfrm>
                      <a:off x="0" y="0"/>
                      <a:ext cx="5264785" cy="3044825"/>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5263515" cy="3104515"/>
            <wp:effectExtent l="0" t="0" r="13335" b="635"/>
            <wp:docPr id="14" name="图片 14" descr="WX20210816-103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WX20210816-103858"/>
                    <pic:cNvPicPr>
                      <a:picLocks noChangeAspect="1"/>
                    </pic:cNvPicPr>
                  </pic:nvPicPr>
                  <pic:blipFill>
                    <a:blip r:embed="rId43"/>
                    <a:stretch>
                      <a:fillRect/>
                    </a:stretch>
                  </pic:blipFill>
                  <pic:spPr>
                    <a:xfrm>
                      <a:off x="0" y="0"/>
                      <a:ext cx="5263515" cy="3104515"/>
                    </a:xfrm>
                    <a:prstGeom prst="rect">
                      <a:avLst/>
                    </a:prstGeom>
                  </pic:spPr>
                </pic:pic>
              </a:graphicData>
            </a:graphic>
          </wp:inline>
        </w:drawing>
      </w:r>
    </w:p>
    <w:p>
      <w:pPr>
        <w:pStyle w:val="4"/>
        <w:spacing w:line="360" w:lineRule="auto"/>
        <w:rPr>
          <w:rFonts w:hint="eastAsia"/>
          <w:lang w:val="en-US" w:eastAsia="zh-CN"/>
        </w:rPr>
      </w:pPr>
      <w:bookmarkStart w:id="39" w:name="_Toc9522"/>
      <w:r>
        <w:rPr>
          <w:rFonts w:hint="eastAsia"/>
          <w:lang w:val="en-US" w:eastAsia="zh-CN"/>
        </w:rPr>
        <w:t>3.2.3我的项目</w:t>
      </w:r>
      <w:bookmarkEnd w:id="39"/>
    </w:p>
    <w:p>
      <w:pPr>
        <w:ind w:firstLine="480" w:firstLineChars="200"/>
        <w:rPr>
          <w:rFonts w:hint="eastAsia"/>
          <w:lang w:val="en-US" w:eastAsia="zh-CN"/>
        </w:rPr>
      </w:pPr>
      <w:r>
        <w:rPr>
          <w:rFonts w:hint="eastAsia"/>
          <w:lang w:val="en-US" w:eastAsia="zh-CN"/>
        </w:rPr>
        <w:t>在项目信息确认以后，需回到业务申报页继续进行申报。</w:t>
      </w:r>
    </w:p>
    <w:p>
      <w:pPr>
        <w:ind w:firstLine="480" w:firstLineChars="200"/>
        <w:rPr>
          <w:rFonts w:hint="eastAsia"/>
          <w:lang w:eastAsia="zh-CN"/>
        </w:rPr>
      </w:pPr>
      <w:r>
        <w:rPr>
          <w:rFonts w:hint="eastAsia"/>
          <w:lang w:val="en-US" w:eastAsia="zh-CN"/>
        </w:rPr>
        <w:t>在“我的项目”中的数据展示是根据申请人在“项目申报”页面中申报的项目及项目下的阶段、事项等信息。页面默认展开显示页面中第一个项目中的申报的信息数据，如：事项名称、申报阶段、状态、操作。</w:t>
      </w:r>
    </w:p>
    <w:p>
      <w:pPr>
        <w:rPr>
          <w:rFonts w:hint="eastAsia"/>
          <w:lang w:eastAsia="zh-CN"/>
        </w:rPr>
      </w:pPr>
      <w:r>
        <w:rPr>
          <w:rFonts w:hint="eastAsia"/>
          <w:lang w:eastAsia="zh-CN"/>
        </w:rPr>
        <w:drawing>
          <wp:inline distT="0" distB="0" distL="114300" distR="114300">
            <wp:extent cx="5257800" cy="2995295"/>
            <wp:effectExtent l="0" t="0" r="0" b="14605"/>
            <wp:docPr id="19" name="图片 19" descr="WX20210816-10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WX20210816-104446"/>
                    <pic:cNvPicPr>
                      <a:picLocks noChangeAspect="1"/>
                    </pic:cNvPicPr>
                  </pic:nvPicPr>
                  <pic:blipFill>
                    <a:blip r:embed="rId44"/>
                    <a:stretch>
                      <a:fillRect/>
                    </a:stretch>
                  </pic:blipFill>
                  <pic:spPr>
                    <a:xfrm>
                      <a:off x="0" y="0"/>
                      <a:ext cx="5257800" cy="2995295"/>
                    </a:xfrm>
                    <a:prstGeom prst="rect">
                      <a:avLst/>
                    </a:prstGeom>
                  </pic:spPr>
                </pic:pic>
              </a:graphicData>
            </a:graphic>
          </wp:inline>
        </w:drawing>
      </w:r>
    </w:p>
    <w:p>
      <w:pPr>
        <w:ind w:firstLine="480" w:firstLineChars="200"/>
        <w:rPr>
          <w:rFonts w:hint="eastAsia"/>
          <w:lang w:val="en-US" w:eastAsia="zh-CN"/>
        </w:rPr>
      </w:pPr>
      <w:r>
        <w:rPr>
          <w:rFonts w:hint="eastAsia"/>
          <w:lang w:val="en-US" w:eastAsia="zh-CN"/>
        </w:rPr>
        <w:t>上方操作栏中的“查看项目信息”和“业务查询”。下方操作栏中的“暂时无法办理”和“去办理”。</w:t>
      </w:r>
    </w:p>
    <w:p>
      <w:pPr>
        <w:rPr>
          <w:rFonts w:hint="eastAsia"/>
          <w:lang w:eastAsia="zh-CN"/>
        </w:rPr>
      </w:pPr>
      <w:r>
        <w:rPr>
          <w:rFonts w:hint="eastAsia"/>
          <w:lang w:eastAsia="zh-CN"/>
        </w:rPr>
        <w:drawing>
          <wp:inline distT="0" distB="0" distL="114300" distR="114300">
            <wp:extent cx="5273040" cy="1886585"/>
            <wp:effectExtent l="0" t="0" r="3810" b="18415"/>
            <wp:docPr id="20" name="图片 20" descr="WX20210816-10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WX20210816-105645"/>
                    <pic:cNvPicPr>
                      <a:picLocks noChangeAspect="1"/>
                    </pic:cNvPicPr>
                  </pic:nvPicPr>
                  <pic:blipFill>
                    <a:blip r:embed="rId45"/>
                    <a:stretch>
                      <a:fillRect/>
                    </a:stretch>
                  </pic:blipFill>
                  <pic:spPr>
                    <a:xfrm>
                      <a:off x="0" y="0"/>
                      <a:ext cx="5273040" cy="1886585"/>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5271770" cy="1775460"/>
            <wp:effectExtent l="0" t="0" r="5080" b="15240"/>
            <wp:docPr id="21" name="图片 21" descr="WX20210816-10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WX20210816-105756"/>
                    <pic:cNvPicPr>
                      <a:picLocks noChangeAspect="1"/>
                    </pic:cNvPicPr>
                  </pic:nvPicPr>
                  <pic:blipFill>
                    <a:blip r:embed="rId46"/>
                    <a:stretch>
                      <a:fillRect/>
                    </a:stretch>
                  </pic:blipFill>
                  <pic:spPr>
                    <a:xfrm>
                      <a:off x="0" y="0"/>
                      <a:ext cx="5271770" cy="1775460"/>
                    </a:xfrm>
                    <a:prstGeom prst="rect">
                      <a:avLst/>
                    </a:prstGeom>
                  </pic:spPr>
                </pic:pic>
              </a:graphicData>
            </a:graphic>
          </wp:inline>
        </w:drawing>
      </w:r>
    </w:p>
    <w:p>
      <w:pPr>
        <w:ind w:firstLine="480" w:firstLineChars="200"/>
        <w:rPr>
          <w:rFonts w:hint="eastAsia"/>
          <w:lang w:val="en-US" w:eastAsia="zh-CN"/>
        </w:rPr>
      </w:pPr>
      <w:r>
        <w:rPr>
          <w:rFonts w:hint="eastAsia"/>
          <w:lang w:val="en-US" w:eastAsia="zh-CN"/>
        </w:rPr>
        <w:t>在下方操作栏中，如果显示“暂时无法办理”，则表示在“项目申报”中所申报的事项信息还未确认，需参照3.2.3的申报信息确认操作进行确认。如显示“</w:t>
      </w:r>
      <w:r>
        <w:rPr>
          <w:rFonts w:hint="default"/>
          <w:lang w:eastAsia="zh-CN"/>
        </w:rPr>
        <w:t>事项选择</w:t>
      </w:r>
      <w:r>
        <w:rPr>
          <w:rFonts w:hint="eastAsia"/>
          <w:lang w:val="en-US" w:eastAsia="zh-CN"/>
        </w:rPr>
        <w:t>”，点击“</w:t>
      </w:r>
      <w:r>
        <w:rPr>
          <w:rFonts w:hint="default"/>
          <w:lang w:eastAsia="zh-CN"/>
        </w:rPr>
        <w:t>事项选择</w:t>
      </w:r>
      <w:r>
        <w:rPr>
          <w:rFonts w:hint="eastAsia"/>
          <w:lang w:val="en-US" w:eastAsia="zh-CN"/>
        </w:rPr>
        <w:t>”填写该申报事项所需要的表单信息和上传相关材料</w:t>
      </w:r>
      <w:r>
        <w:rPr>
          <w:rFonts w:hint="default"/>
          <w:lang w:eastAsia="zh-CN"/>
        </w:rPr>
        <w:t>提交</w:t>
      </w:r>
      <w:r>
        <w:rPr>
          <w:rFonts w:hint="eastAsia"/>
          <w:lang w:val="en-US" w:eastAsia="zh-CN"/>
        </w:rPr>
        <w:t>即可。</w:t>
      </w:r>
    </w:p>
    <w:p>
      <w:pPr>
        <w:rPr>
          <w:rFonts w:hint="eastAsia"/>
          <w:lang w:eastAsia="zh-CN"/>
        </w:rPr>
      </w:pPr>
      <w:r>
        <w:rPr>
          <w:rFonts w:hint="eastAsia"/>
          <w:lang w:eastAsia="zh-CN"/>
        </w:rPr>
        <w:drawing>
          <wp:inline distT="0" distB="0" distL="114300" distR="114300">
            <wp:extent cx="5269230" cy="3010535"/>
            <wp:effectExtent l="0" t="0" r="7620" b="18415"/>
            <wp:docPr id="57" name="图片 57" descr="WX20210816-14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WX20210816-143227"/>
                    <pic:cNvPicPr>
                      <a:picLocks noChangeAspect="1"/>
                    </pic:cNvPicPr>
                  </pic:nvPicPr>
                  <pic:blipFill>
                    <a:blip r:embed="rId47"/>
                    <a:stretch>
                      <a:fillRect/>
                    </a:stretch>
                  </pic:blipFill>
                  <pic:spPr>
                    <a:xfrm>
                      <a:off x="0" y="0"/>
                      <a:ext cx="5269230" cy="3010535"/>
                    </a:xfrm>
                    <a:prstGeom prst="rect">
                      <a:avLst/>
                    </a:prstGeom>
                  </pic:spPr>
                </pic:pic>
              </a:graphicData>
            </a:graphic>
          </wp:inline>
        </w:drawing>
      </w:r>
    </w:p>
    <w:p>
      <w:pPr>
        <w:rPr>
          <w:rFonts w:hint="eastAsia"/>
          <w:lang w:eastAsia="zh-CN"/>
        </w:rPr>
      </w:pPr>
    </w:p>
    <w:p>
      <w:pPr>
        <w:rPr>
          <w:rFonts w:hint="eastAsia"/>
          <w:lang w:eastAsia="zh-CN"/>
        </w:rPr>
      </w:pPr>
    </w:p>
    <w:p>
      <w:pPr>
        <w:rPr>
          <w:rFonts w:hint="eastAsia"/>
          <w:lang w:eastAsia="zh-CN"/>
        </w:rPr>
      </w:pPr>
      <w:r>
        <w:rPr>
          <w:rFonts w:hint="eastAsia"/>
          <w:lang w:eastAsia="zh-CN"/>
        </w:rPr>
        <w:drawing>
          <wp:inline distT="0" distB="0" distL="114300" distR="114300">
            <wp:extent cx="5271135" cy="1591945"/>
            <wp:effectExtent l="0" t="0" r="5715" b="8255"/>
            <wp:docPr id="58" name="图片 58" descr="WX20210816-14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WX20210816-143343"/>
                    <pic:cNvPicPr>
                      <a:picLocks noChangeAspect="1"/>
                    </pic:cNvPicPr>
                  </pic:nvPicPr>
                  <pic:blipFill>
                    <a:blip r:embed="rId48"/>
                    <a:stretch>
                      <a:fillRect/>
                    </a:stretch>
                  </pic:blipFill>
                  <pic:spPr>
                    <a:xfrm>
                      <a:off x="0" y="0"/>
                      <a:ext cx="5271135" cy="1591945"/>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5266055" cy="3001010"/>
            <wp:effectExtent l="0" t="0" r="10795" b="8890"/>
            <wp:docPr id="12" name="图片 12" descr="WX20210816-14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WX20210816-143953"/>
                    <pic:cNvPicPr>
                      <a:picLocks noChangeAspect="1"/>
                    </pic:cNvPicPr>
                  </pic:nvPicPr>
                  <pic:blipFill>
                    <a:blip r:embed="rId49"/>
                    <a:stretch>
                      <a:fillRect/>
                    </a:stretch>
                  </pic:blipFill>
                  <pic:spPr>
                    <a:xfrm>
                      <a:off x="0" y="0"/>
                      <a:ext cx="5266055" cy="3001010"/>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5269865" cy="2994660"/>
            <wp:effectExtent l="0" t="0" r="6985" b="15240"/>
            <wp:docPr id="27" name="图片 27" descr="WX20210816-14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WX20210816-144042"/>
                    <pic:cNvPicPr>
                      <a:picLocks noChangeAspect="1"/>
                    </pic:cNvPicPr>
                  </pic:nvPicPr>
                  <pic:blipFill>
                    <a:blip r:embed="rId50"/>
                    <a:stretch>
                      <a:fillRect/>
                    </a:stretch>
                  </pic:blipFill>
                  <pic:spPr>
                    <a:xfrm>
                      <a:off x="0" y="0"/>
                      <a:ext cx="5269865" cy="2994660"/>
                    </a:xfrm>
                    <a:prstGeom prst="rect">
                      <a:avLst/>
                    </a:prstGeom>
                  </pic:spPr>
                </pic:pic>
              </a:graphicData>
            </a:graphic>
          </wp:inline>
        </w:drawing>
      </w:r>
    </w:p>
    <w:p>
      <w:pPr>
        <w:rPr>
          <w:rFonts w:hint="eastAsia"/>
          <w:lang w:eastAsia="zh-CN"/>
        </w:rPr>
      </w:pPr>
    </w:p>
    <w:p>
      <w:pPr>
        <w:rPr>
          <w:rFonts w:hint="eastAsia"/>
          <w:lang w:eastAsia="zh-CN"/>
        </w:rPr>
      </w:pPr>
    </w:p>
    <w:p>
      <w:pPr>
        <w:rPr>
          <w:rFonts w:hint="eastAsia"/>
          <w:lang w:eastAsia="zh-CN"/>
        </w:rPr>
      </w:pPr>
      <w:r>
        <w:rPr>
          <w:rFonts w:hint="eastAsia"/>
          <w:lang w:eastAsia="zh-CN"/>
        </w:rPr>
        <w:drawing>
          <wp:inline distT="0" distB="0" distL="114300" distR="114300">
            <wp:extent cx="5258435" cy="2728595"/>
            <wp:effectExtent l="0" t="0" r="18415" b="14605"/>
            <wp:docPr id="28" name="图片 28" descr="WX20210816-14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WX20210816-144956"/>
                    <pic:cNvPicPr>
                      <a:picLocks noChangeAspect="1"/>
                    </pic:cNvPicPr>
                  </pic:nvPicPr>
                  <pic:blipFill>
                    <a:blip r:embed="rId51"/>
                    <a:stretch>
                      <a:fillRect/>
                    </a:stretch>
                  </pic:blipFill>
                  <pic:spPr>
                    <a:xfrm>
                      <a:off x="0" y="0"/>
                      <a:ext cx="5258435" cy="2728595"/>
                    </a:xfrm>
                    <a:prstGeom prst="rect">
                      <a:avLst/>
                    </a:prstGeom>
                  </pic:spPr>
                </pic:pic>
              </a:graphicData>
            </a:graphic>
          </wp:inline>
        </w:drawing>
      </w:r>
    </w:p>
    <w:p>
      <w:pPr>
        <w:ind w:firstLine="480" w:firstLineChars="200"/>
        <w:rPr>
          <w:rFonts w:hint="default"/>
          <w:lang w:val="en-US" w:eastAsia="zh-CN"/>
        </w:rPr>
      </w:pPr>
      <w:r>
        <w:rPr>
          <w:rFonts w:hint="eastAsia"/>
          <w:lang w:val="en-US" w:eastAsia="zh-CN"/>
        </w:rPr>
        <w:t>业务提交成功后，进入部门办理阶段，目前武汉市大力推进工程建设领域“减环节、减时限”，您的业务将会尽快得到处理，请耐心等待业务办理。</w:t>
      </w:r>
    </w:p>
    <w:p>
      <w:pPr>
        <w:pStyle w:val="3"/>
        <w:tabs>
          <w:tab w:val="left" w:pos="576"/>
        </w:tabs>
        <w:spacing w:line="360" w:lineRule="auto"/>
        <w:ind w:left="576" w:hanging="576"/>
        <w:rPr>
          <w:rFonts w:hint="default"/>
          <w:lang w:val="en-US" w:eastAsia="zh-CN"/>
        </w:rPr>
      </w:pPr>
      <w:bookmarkStart w:id="40" w:name="_Toc5674"/>
      <w:r>
        <w:rPr>
          <w:rFonts w:hint="eastAsia"/>
          <w:lang w:val="en-US" w:eastAsia="zh-CN"/>
        </w:rPr>
        <w:t>3.3业务查询</w:t>
      </w:r>
      <w:bookmarkEnd w:id="40"/>
    </w:p>
    <w:p>
      <w:pPr>
        <w:ind w:firstLine="480" w:firstLineChars="200"/>
        <w:rPr>
          <w:rFonts w:hint="eastAsia"/>
          <w:lang w:val="en-US" w:eastAsia="zh-CN"/>
        </w:rPr>
      </w:pPr>
      <w:r>
        <w:rPr>
          <w:rFonts w:hint="eastAsia"/>
          <w:lang w:val="en-US" w:eastAsia="zh-CN"/>
        </w:rPr>
        <w:t>在我的项目菜单下，点击上方操作栏中的“查看项目信息”</w:t>
      </w:r>
    </w:p>
    <w:p>
      <w:pPr>
        <w:rPr>
          <w:rFonts w:hint="eastAsia"/>
          <w:lang w:eastAsia="zh-CN"/>
        </w:rPr>
      </w:pPr>
      <w:r>
        <w:rPr>
          <w:rFonts w:hint="eastAsia"/>
          <w:lang w:eastAsia="zh-CN"/>
        </w:rPr>
        <w:drawing>
          <wp:inline distT="0" distB="0" distL="114300" distR="114300">
            <wp:extent cx="4695190" cy="2579370"/>
            <wp:effectExtent l="0" t="0" r="10160" b="11430"/>
            <wp:docPr id="68" name="图片 68" descr="WX20210816-10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WX20210816-105950"/>
                    <pic:cNvPicPr>
                      <a:picLocks noChangeAspect="1"/>
                    </pic:cNvPicPr>
                  </pic:nvPicPr>
                  <pic:blipFill>
                    <a:blip r:embed="rId52"/>
                    <a:stretch>
                      <a:fillRect/>
                    </a:stretch>
                  </pic:blipFill>
                  <pic:spPr>
                    <a:xfrm>
                      <a:off x="0" y="0"/>
                      <a:ext cx="4695190" cy="2579370"/>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5268595" cy="2870200"/>
            <wp:effectExtent l="0" t="0" r="8255" b="6350"/>
            <wp:docPr id="69" name="图片 69" descr="WX20210816-11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WX20210816-110029"/>
                    <pic:cNvPicPr>
                      <a:picLocks noChangeAspect="1"/>
                    </pic:cNvPicPr>
                  </pic:nvPicPr>
                  <pic:blipFill>
                    <a:blip r:embed="rId53"/>
                    <a:stretch>
                      <a:fillRect/>
                    </a:stretch>
                  </pic:blipFill>
                  <pic:spPr>
                    <a:xfrm>
                      <a:off x="0" y="0"/>
                      <a:ext cx="5268595" cy="2870200"/>
                    </a:xfrm>
                    <a:prstGeom prst="rect">
                      <a:avLst/>
                    </a:prstGeom>
                  </pic:spPr>
                </pic:pic>
              </a:graphicData>
            </a:graphic>
          </wp:inline>
        </w:drawing>
      </w:r>
    </w:p>
    <w:p>
      <w:pPr>
        <w:ind w:firstLine="480" w:firstLineChars="200"/>
        <w:rPr>
          <w:rFonts w:hint="eastAsia"/>
          <w:lang w:val="en-US" w:eastAsia="zh-CN"/>
        </w:rPr>
      </w:pPr>
      <w:r>
        <w:rPr>
          <w:rFonts w:hint="eastAsia"/>
          <w:lang w:val="en-US" w:eastAsia="zh-CN"/>
        </w:rPr>
        <w:t>点击上方操作栏中的“业务查询”，是方便查询该项目中申报的所有业务。可通过上方的搜索，使用业务的申办编号，可精确的查找到申报的某一单业务。点击“查看”按钮，可详细查看该业务的办理进度。</w:t>
      </w:r>
    </w:p>
    <w:p>
      <w:pPr>
        <w:rPr>
          <w:rFonts w:hint="eastAsia"/>
          <w:lang w:eastAsia="zh-CN"/>
        </w:rPr>
      </w:pPr>
      <w:r>
        <w:rPr>
          <w:rFonts w:hint="eastAsia"/>
          <w:lang w:eastAsia="zh-CN"/>
        </w:rPr>
        <w:drawing>
          <wp:inline distT="0" distB="0" distL="114300" distR="114300">
            <wp:extent cx="5270500" cy="2888615"/>
            <wp:effectExtent l="0" t="0" r="6350" b="6985"/>
            <wp:docPr id="24" name="图片 24" descr="WX20210816-11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WX20210816-110321"/>
                    <pic:cNvPicPr>
                      <a:picLocks noChangeAspect="1"/>
                    </pic:cNvPicPr>
                  </pic:nvPicPr>
                  <pic:blipFill>
                    <a:blip r:embed="rId54"/>
                    <a:stretch>
                      <a:fillRect/>
                    </a:stretch>
                  </pic:blipFill>
                  <pic:spPr>
                    <a:xfrm>
                      <a:off x="0" y="0"/>
                      <a:ext cx="5270500" cy="2888615"/>
                    </a:xfrm>
                    <a:prstGeom prst="rect">
                      <a:avLst/>
                    </a:prstGeom>
                  </pic:spPr>
                </pic:pic>
              </a:graphicData>
            </a:graphic>
          </wp:inline>
        </w:drawing>
      </w:r>
    </w:p>
    <w:p>
      <w:pPr>
        <w:rPr>
          <w:rFonts w:hint="eastAsia"/>
          <w:lang w:eastAsia="zh-CN"/>
        </w:rPr>
      </w:pPr>
    </w:p>
    <w:p>
      <w:pPr>
        <w:rPr>
          <w:rFonts w:hint="eastAsia"/>
          <w:lang w:eastAsia="zh-CN"/>
        </w:rPr>
      </w:pPr>
      <w:r>
        <w:rPr>
          <w:rFonts w:hint="eastAsia"/>
          <w:lang w:eastAsia="zh-CN"/>
        </w:rPr>
        <w:drawing>
          <wp:inline distT="0" distB="0" distL="114300" distR="114300">
            <wp:extent cx="5262245" cy="2998470"/>
            <wp:effectExtent l="0" t="0" r="14605" b="11430"/>
            <wp:docPr id="70" name="图片 70" descr="WX20210816-11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WX20210816-110446"/>
                    <pic:cNvPicPr>
                      <a:picLocks noChangeAspect="1"/>
                    </pic:cNvPicPr>
                  </pic:nvPicPr>
                  <pic:blipFill>
                    <a:blip r:embed="rId55"/>
                    <a:stretch>
                      <a:fillRect/>
                    </a:stretch>
                  </pic:blipFill>
                  <pic:spPr>
                    <a:xfrm>
                      <a:off x="0" y="0"/>
                      <a:ext cx="5262245" cy="2998470"/>
                    </a:xfrm>
                    <a:prstGeom prst="rect">
                      <a:avLst/>
                    </a:prstGeom>
                  </pic:spPr>
                </pic:pic>
              </a:graphicData>
            </a:graphic>
          </wp:inline>
        </w:drawing>
      </w:r>
    </w:p>
    <w:p>
      <w:pPr>
        <w:rPr>
          <w:rFonts w:hint="eastAsia"/>
          <w:lang w:eastAsia="zh-CN"/>
        </w:rPr>
      </w:pPr>
    </w:p>
    <w:p>
      <w:pPr>
        <w:rPr>
          <w:rFonts w:hint="eastAsia"/>
        </w:rPr>
      </w:pPr>
      <w:r>
        <w:rPr>
          <w:rFonts w:hint="eastAsia"/>
          <w:lang w:eastAsia="zh-CN"/>
        </w:rPr>
        <w:drawing>
          <wp:inline distT="0" distB="0" distL="114300" distR="114300">
            <wp:extent cx="5258435" cy="2987675"/>
            <wp:effectExtent l="0" t="0" r="18415" b="3175"/>
            <wp:docPr id="71" name="图片 71" descr="WX20210816-11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WX20210816-110621"/>
                    <pic:cNvPicPr>
                      <a:picLocks noChangeAspect="1"/>
                    </pic:cNvPicPr>
                  </pic:nvPicPr>
                  <pic:blipFill>
                    <a:blip r:embed="rId56"/>
                    <a:stretch>
                      <a:fillRect/>
                    </a:stretch>
                  </pic:blipFill>
                  <pic:spPr>
                    <a:xfrm>
                      <a:off x="0" y="0"/>
                      <a:ext cx="5258435" cy="2987675"/>
                    </a:xfrm>
                    <a:prstGeom prst="rect">
                      <a:avLst/>
                    </a:prstGeom>
                  </pic:spPr>
                </pic:pic>
              </a:graphicData>
            </a:graphic>
          </wp:inline>
        </w:drawing>
      </w:r>
    </w:p>
    <w:p>
      <w:pPr>
        <w:pStyle w:val="3"/>
        <w:tabs>
          <w:tab w:val="left" w:pos="576"/>
        </w:tabs>
        <w:spacing w:line="360" w:lineRule="auto"/>
        <w:ind w:left="576" w:hanging="576"/>
        <w:rPr>
          <w:rFonts w:hint="eastAsia"/>
          <w:lang w:val="en-US" w:eastAsia="zh-CN"/>
        </w:rPr>
      </w:pPr>
      <w:bookmarkStart w:id="41" w:name="_Toc23157"/>
      <w:bookmarkStart w:id="42" w:name="_Toc21205"/>
      <w:r>
        <w:rPr>
          <w:rFonts w:hint="eastAsia"/>
          <w:lang w:val="en-US" w:eastAsia="zh-CN"/>
        </w:rPr>
        <w:t>3.4材料补正入口</w:t>
      </w:r>
      <w:bookmarkEnd w:id="41"/>
      <w:bookmarkEnd w:id="42"/>
    </w:p>
    <w:p>
      <w:pPr>
        <w:ind w:firstLine="480" w:firstLineChars="200"/>
        <w:rPr>
          <w:rFonts w:hint="eastAsia"/>
          <w:lang w:val="en-US" w:eastAsia="zh-CN"/>
        </w:rPr>
      </w:pPr>
      <w:r>
        <w:rPr>
          <w:rFonts w:hint="eastAsia"/>
          <w:lang w:val="en-US" w:eastAsia="zh-CN"/>
        </w:rPr>
        <w:t>当业务正在相关部门审批中出现材料不全或其他情况时会发起补齐补正特殊程序。申请人可以在“材料补正入口”页面中选择需要补正的项目，点击“补正入口”，然后上传材料后点击“提交”按钮即可。</w:t>
      </w:r>
    </w:p>
    <w:p>
      <w:pPr>
        <w:bidi w:val="0"/>
        <w:rPr>
          <w:rFonts w:hint="eastAsia"/>
          <w:lang w:eastAsia="zh-CN"/>
        </w:rPr>
      </w:pPr>
      <w:r>
        <w:rPr>
          <w:rFonts w:hint="eastAsia"/>
          <w:lang w:eastAsia="zh-CN"/>
        </w:rPr>
        <w:drawing>
          <wp:inline distT="0" distB="0" distL="114300" distR="114300">
            <wp:extent cx="5270500" cy="2853690"/>
            <wp:effectExtent l="0" t="0" r="6350" b="3810"/>
            <wp:docPr id="72" name="图片 72" descr="WX20210816-17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WX20210816-175312"/>
                    <pic:cNvPicPr>
                      <a:picLocks noChangeAspect="1"/>
                    </pic:cNvPicPr>
                  </pic:nvPicPr>
                  <pic:blipFill>
                    <a:blip r:embed="rId57"/>
                    <a:stretch>
                      <a:fillRect/>
                    </a:stretch>
                  </pic:blipFill>
                  <pic:spPr>
                    <a:xfrm>
                      <a:off x="0" y="0"/>
                      <a:ext cx="5270500" cy="2853690"/>
                    </a:xfrm>
                    <a:prstGeom prst="rect">
                      <a:avLst/>
                    </a:prstGeom>
                  </pic:spPr>
                </pic:pic>
              </a:graphicData>
            </a:graphic>
          </wp:inline>
        </w:drawing>
      </w:r>
    </w:p>
    <w:p>
      <w:pPr>
        <w:bidi w:val="0"/>
        <w:rPr>
          <w:rFonts w:hint="eastAsia"/>
        </w:rPr>
      </w:pPr>
      <w:bookmarkStart w:id="43" w:name="_Toc16169"/>
      <w:r>
        <w:rPr>
          <w:rFonts w:hint="eastAsia"/>
        </w:rPr>
        <w:drawing>
          <wp:inline distT="0" distB="0" distL="114300" distR="114300">
            <wp:extent cx="5265420" cy="2906395"/>
            <wp:effectExtent l="0" t="0" r="11430" b="8255"/>
            <wp:docPr id="73" name="图片 73" descr="WX20210816-17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WX20210816-175418"/>
                    <pic:cNvPicPr>
                      <a:picLocks noChangeAspect="1"/>
                    </pic:cNvPicPr>
                  </pic:nvPicPr>
                  <pic:blipFill>
                    <a:blip r:embed="rId58"/>
                    <a:stretch>
                      <a:fillRect/>
                    </a:stretch>
                  </pic:blipFill>
                  <pic:spPr>
                    <a:xfrm>
                      <a:off x="0" y="0"/>
                      <a:ext cx="5265420" cy="2906395"/>
                    </a:xfrm>
                    <a:prstGeom prst="rect">
                      <a:avLst/>
                    </a:prstGeom>
                  </pic:spPr>
                </pic:pic>
              </a:graphicData>
            </a:graphic>
          </wp:inline>
        </w:drawing>
      </w:r>
      <w:bookmarkEnd w:id="43"/>
    </w:p>
    <w:p>
      <w:pPr>
        <w:pStyle w:val="3"/>
        <w:tabs>
          <w:tab w:val="left" w:pos="576"/>
        </w:tabs>
        <w:spacing w:line="360" w:lineRule="auto"/>
        <w:rPr>
          <w:rFonts w:hint="eastAsia"/>
          <w:lang w:val="en-US" w:eastAsia="zh-CN"/>
        </w:rPr>
      </w:pPr>
      <w:bookmarkStart w:id="44" w:name="_Toc31246"/>
      <w:r>
        <w:rPr>
          <w:rFonts w:hint="eastAsia"/>
          <w:lang w:val="en-US" w:eastAsia="zh-CN"/>
        </w:rPr>
        <w:t>3.5问题运维</w:t>
      </w:r>
      <w:bookmarkEnd w:id="44"/>
    </w:p>
    <w:p>
      <w:pPr>
        <w:ind w:firstLine="480" w:firstLineChars="200"/>
        <w:rPr>
          <w:rFonts w:hint="default"/>
          <w:lang w:val="en-US" w:eastAsia="zh-CN"/>
        </w:rPr>
      </w:pPr>
      <w:r>
        <w:rPr>
          <w:rFonts w:hint="eastAsia"/>
          <w:lang w:val="en-US" w:eastAsia="zh-CN"/>
        </w:rPr>
        <w:t>省级网厅申报过程中若遇到问题且本操作手册无法解决时可加入省市协同业务沟通群（湖北省工改咨询QQ群）：780037095进行咨询反馈。</w:t>
      </w:r>
    </w:p>
    <w:p>
      <w:pPr>
        <w:tabs>
          <w:tab w:val="left" w:pos="5832"/>
        </w:tabs>
        <w:rPr>
          <w:rFonts w:hint="default"/>
          <w:lang w:val="en-US" w:eastAsia="zh-CN"/>
        </w:rPr>
      </w:pPr>
    </w:p>
    <w:p>
      <w:pPr>
        <w:widowControl w:val="0"/>
        <w:numPr>
          <w:ilvl w:val="0"/>
          <w:numId w:val="0"/>
        </w:numPr>
        <w:spacing w:line="360" w:lineRule="auto"/>
        <w:jc w:val="both"/>
        <w:rPr>
          <w:rFonts w:hint="eastAsia"/>
          <w:lang w:val="en-US" w:eastAsia="zh-CN"/>
        </w:rPr>
      </w:pPr>
    </w:p>
    <w:p>
      <w:pPr>
        <w:ind w:firstLine="480" w:firstLineChars="200"/>
        <w:rPr>
          <w:rFonts w:hint="default"/>
          <w:lang w:val="en-US" w:eastAsia="zh-CN"/>
        </w:rPr>
      </w:pPr>
    </w:p>
    <w:p>
      <w:pPr>
        <w:rPr>
          <w:rFonts w:hint="eastAsia"/>
          <w:lang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49BBBC4"/>
    <w:multiLevelType w:val="singleLevel"/>
    <w:tmpl w:val="549BBBC4"/>
    <w:lvl w:ilvl="0" w:tentative="0">
      <w:start w:val="1"/>
      <w:numFmt w:val="chineseCounting"/>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U3ZTNiMTMxYjkyOGFhMzg5ZWVlNzUwM2RkODNmMjAifQ=="/>
  </w:docVars>
  <w:rsids>
    <w:rsidRoot w:val="F7EFAB15"/>
    <w:rsid w:val="00A40483"/>
    <w:rsid w:val="00B86D47"/>
    <w:rsid w:val="00F05477"/>
    <w:rsid w:val="018207C5"/>
    <w:rsid w:val="03FD3D3F"/>
    <w:rsid w:val="042E69E2"/>
    <w:rsid w:val="04A647CA"/>
    <w:rsid w:val="04E94D00"/>
    <w:rsid w:val="05D215EF"/>
    <w:rsid w:val="05D60EB9"/>
    <w:rsid w:val="06380871"/>
    <w:rsid w:val="064A5629"/>
    <w:rsid w:val="07117EF5"/>
    <w:rsid w:val="08C72F61"/>
    <w:rsid w:val="09094A5A"/>
    <w:rsid w:val="097A7FD3"/>
    <w:rsid w:val="0A3D4C57"/>
    <w:rsid w:val="0AC0410C"/>
    <w:rsid w:val="0C030754"/>
    <w:rsid w:val="0C931AD8"/>
    <w:rsid w:val="0C95199F"/>
    <w:rsid w:val="0D5C45C0"/>
    <w:rsid w:val="0D7C75AA"/>
    <w:rsid w:val="0DD353C1"/>
    <w:rsid w:val="0E121122"/>
    <w:rsid w:val="0ECE389A"/>
    <w:rsid w:val="0F1003A7"/>
    <w:rsid w:val="0FCFD4E1"/>
    <w:rsid w:val="0FFB0198"/>
    <w:rsid w:val="10173C40"/>
    <w:rsid w:val="11603F53"/>
    <w:rsid w:val="12163FE7"/>
    <w:rsid w:val="13907AC5"/>
    <w:rsid w:val="13C94031"/>
    <w:rsid w:val="13E0137B"/>
    <w:rsid w:val="14D233B9"/>
    <w:rsid w:val="150C68CB"/>
    <w:rsid w:val="153E27FD"/>
    <w:rsid w:val="15437E13"/>
    <w:rsid w:val="15604521"/>
    <w:rsid w:val="15CC1BB7"/>
    <w:rsid w:val="15F76E0B"/>
    <w:rsid w:val="16B5271D"/>
    <w:rsid w:val="17486E4C"/>
    <w:rsid w:val="17BF2278"/>
    <w:rsid w:val="1901601B"/>
    <w:rsid w:val="1A584361"/>
    <w:rsid w:val="1AE17EB2"/>
    <w:rsid w:val="1AFF6107"/>
    <w:rsid w:val="1BC7354C"/>
    <w:rsid w:val="1BCC17F9"/>
    <w:rsid w:val="1C872AE9"/>
    <w:rsid w:val="1D0929C7"/>
    <w:rsid w:val="1DE1641B"/>
    <w:rsid w:val="1E333C8C"/>
    <w:rsid w:val="1EDC730E"/>
    <w:rsid w:val="1F3B74FF"/>
    <w:rsid w:val="1F673773"/>
    <w:rsid w:val="1FA82916"/>
    <w:rsid w:val="20F57E45"/>
    <w:rsid w:val="216703B6"/>
    <w:rsid w:val="217575A6"/>
    <w:rsid w:val="239FADE3"/>
    <w:rsid w:val="240A7386"/>
    <w:rsid w:val="246B4C91"/>
    <w:rsid w:val="24E35410"/>
    <w:rsid w:val="25F50CB6"/>
    <w:rsid w:val="26373A54"/>
    <w:rsid w:val="269E443C"/>
    <w:rsid w:val="29C02312"/>
    <w:rsid w:val="29C60B40"/>
    <w:rsid w:val="2A007C29"/>
    <w:rsid w:val="2B7D6334"/>
    <w:rsid w:val="2BFFC724"/>
    <w:rsid w:val="2C351E0C"/>
    <w:rsid w:val="2CC032E9"/>
    <w:rsid w:val="2D655102"/>
    <w:rsid w:val="2E37C5DC"/>
    <w:rsid w:val="2E5844D8"/>
    <w:rsid w:val="2EA14510"/>
    <w:rsid w:val="2EBC05C2"/>
    <w:rsid w:val="2EC456C9"/>
    <w:rsid w:val="308471EB"/>
    <w:rsid w:val="31EA3699"/>
    <w:rsid w:val="324803BF"/>
    <w:rsid w:val="32A827E6"/>
    <w:rsid w:val="32BC5D3C"/>
    <w:rsid w:val="33305A23"/>
    <w:rsid w:val="353270ED"/>
    <w:rsid w:val="374A15B6"/>
    <w:rsid w:val="399860D0"/>
    <w:rsid w:val="3CAA6D5D"/>
    <w:rsid w:val="3CB7061B"/>
    <w:rsid w:val="3CC66AB0"/>
    <w:rsid w:val="3D2F0720"/>
    <w:rsid w:val="3D6066C5"/>
    <w:rsid w:val="3D995500"/>
    <w:rsid w:val="3DC254CA"/>
    <w:rsid w:val="3E648B38"/>
    <w:rsid w:val="3EDF7BEE"/>
    <w:rsid w:val="3EFC5A2A"/>
    <w:rsid w:val="3F3D7A2D"/>
    <w:rsid w:val="3FBC8AA8"/>
    <w:rsid w:val="403501D5"/>
    <w:rsid w:val="408A49C4"/>
    <w:rsid w:val="40E55CFB"/>
    <w:rsid w:val="410758DC"/>
    <w:rsid w:val="41D878E4"/>
    <w:rsid w:val="420F2CA7"/>
    <w:rsid w:val="43805C0B"/>
    <w:rsid w:val="438A6A89"/>
    <w:rsid w:val="43943464"/>
    <w:rsid w:val="441035B4"/>
    <w:rsid w:val="44202F4A"/>
    <w:rsid w:val="44DA730D"/>
    <w:rsid w:val="44DE1B9E"/>
    <w:rsid w:val="476737BF"/>
    <w:rsid w:val="477912EF"/>
    <w:rsid w:val="47B71E17"/>
    <w:rsid w:val="49926F40"/>
    <w:rsid w:val="49C820BA"/>
    <w:rsid w:val="49D163A6"/>
    <w:rsid w:val="4A1E7F2C"/>
    <w:rsid w:val="4B101F6A"/>
    <w:rsid w:val="4C177328"/>
    <w:rsid w:val="4D812CAB"/>
    <w:rsid w:val="4E1458CD"/>
    <w:rsid w:val="4E656129"/>
    <w:rsid w:val="4EFBA9D2"/>
    <w:rsid w:val="4F2E6E63"/>
    <w:rsid w:val="4FDD5E74"/>
    <w:rsid w:val="509269D5"/>
    <w:rsid w:val="51024103"/>
    <w:rsid w:val="53E83463"/>
    <w:rsid w:val="55525297"/>
    <w:rsid w:val="55FB4EC2"/>
    <w:rsid w:val="57590234"/>
    <w:rsid w:val="579C48DF"/>
    <w:rsid w:val="57CE11E3"/>
    <w:rsid w:val="57E74053"/>
    <w:rsid w:val="57F7B54B"/>
    <w:rsid w:val="585D60C3"/>
    <w:rsid w:val="585F1E3B"/>
    <w:rsid w:val="58932274"/>
    <w:rsid w:val="59C86985"/>
    <w:rsid w:val="5A0C7DA1"/>
    <w:rsid w:val="5A2A6479"/>
    <w:rsid w:val="5AD7215D"/>
    <w:rsid w:val="5B0033BF"/>
    <w:rsid w:val="5B1C489F"/>
    <w:rsid w:val="5B35B599"/>
    <w:rsid w:val="5C1949F7"/>
    <w:rsid w:val="5C645C72"/>
    <w:rsid w:val="5CBA1D36"/>
    <w:rsid w:val="5D0B07E3"/>
    <w:rsid w:val="5D375134"/>
    <w:rsid w:val="5D4B33F2"/>
    <w:rsid w:val="5E2A6B96"/>
    <w:rsid w:val="5F441D8B"/>
    <w:rsid w:val="5F824661"/>
    <w:rsid w:val="5FDE5D3B"/>
    <w:rsid w:val="60C2740B"/>
    <w:rsid w:val="60C74A21"/>
    <w:rsid w:val="611063C8"/>
    <w:rsid w:val="638310F9"/>
    <w:rsid w:val="63DA4A6C"/>
    <w:rsid w:val="63F247DC"/>
    <w:rsid w:val="64805B23"/>
    <w:rsid w:val="649B6672"/>
    <w:rsid w:val="64B14444"/>
    <w:rsid w:val="64F12039"/>
    <w:rsid w:val="65353BD2"/>
    <w:rsid w:val="65C37EAD"/>
    <w:rsid w:val="660D1128"/>
    <w:rsid w:val="66D85E90"/>
    <w:rsid w:val="68EF0FB9"/>
    <w:rsid w:val="6962178B"/>
    <w:rsid w:val="6A4946F9"/>
    <w:rsid w:val="6ADDD0C9"/>
    <w:rsid w:val="6B39651C"/>
    <w:rsid w:val="6B5477F9"/>
    <w:rsid w:val="6BABAC20"/>
    <w:rsid w:val="6BB40298"/>
    <w:rsid w:val="6D233BF5"/>
    <w:rsid w:val="6D3E42BD"/>
    <w:rsid w:val="6D874340"/>
    <w:rsid w:val="6DB2B201"/>
    <w:rsid w:val="6F9FD537"/>
    <w:rsid w:val="6FD63D52"/>
    <w:rsid w:val="71A62912"/>
    <w:rsid w:val="72215575"/>
    <w:rsid w:val="727918F3"/>
    <w:rsid w:val="72D2048F"/>
    <w:rsid w:val="72DB610A"/>
    <w:rsid w:val="73395F5A"/>
    <w:rsid w:val="73924331"/>
    <w:rsid w:val="73BB4417"/>
    <w:rsid w:val="744E128A"/>
    <w:rsid w:val="75064209"/>
    <w:rsid w:val="762B3EED"/>
    <w:rsid w:val="766A7ED1"/>
    <w:rsid w:val="76733229"/>
    <w:rsid w:val="7734350B"/>
    <w:rsid w:val="77550933"/>
    <w:rsid w:val="776E6C5C"/>
    <w:rsid w:val="77BA0637"/>
    <w:rsid w:val="780E2ADE"/>
    <w:rsid w:val="787E1A12"/>
    <w:rsid w:val="78BE4504"/>
    <w:rsid w:val="78E26444"/>
    <w:rsid w:val="79BEA43F"/>
    <w:rsid w:val="79F7E83E"/>
    <w:rsid w:val="7A4C04B1"/>
    <w:rsid w:val="7AD24297"/>
    <w:rsid w:val="7B494559"/>
    <w:rsid w:val="7BA029E2"/>
    <w:rsid w:val="7BB3E3CC"/>
    <w:rsid w:val="7BDB6449"/>
    <w:rsid w:val="7BFEDA3B"/>
    <w:rsid w:val="7C356A74"/>
    <w:rsid w:val="7CF77FE5"/>
    <w:rsid w:val="7DB6173A"/>
    <w:rsid w:val="7DE7ACB0"/>
    <w:rsid w:val="7E7EF499"/>
    <w:rsid w:val="7EA128FE"/>
    <w:rsid w:val="7EE798BF"/>
    <w:rsid w:val="7EF59A7F"/>
    <w:rsid w:val="7F1F2FCD"/>
    <w:rsid w:val="7F3E1D11"/>
    <w:rsid w:val="7F4A24AE"/>
    <w:rsid w:val="7FAF100A"/>
    <w:rsid w:val="7FBDAAD4"/>
    <w:rsid w:val="7FEE5E69"/>
    <w:rsid w:val="8BFD86AC"/>
    <w:rsid w:val="B0D6EAC3"/>
    <w:rsid w:val="BEF788B7"/>
    <w:rsid w:val="BF6BF59F"/>
    <w:rsid w:val="CBFFC26E"/>
    <w:rsid w:val="CFF35488"/>
    <w:rsid w:val="D7F7295A"/>
    <w:rsid w:val="DCFE8057"/>
    <w:rsid w:val="DDFF587E"/>
    <w:rsid w:val="DEF2F06E"/>
    <w:rsid w:val="DF979E11"/>
    <w:rsid w:val="F5CF172C"/>
    <w:rsid w:val="F5FC64E7"/>
    <w:rsid w:val="F7EFAB15"/>
    <w:rsid w:val="FB7D18C3"/>
    <w:rsid w:val="FB9F4AC7"/>
    <w:rsid w:val="FDEEBBF5"/>
    <w:rsid w:val="FEFBFBCB"/>
    <w:rsid w:val="FF2DFFE4"/>
    <w:rsid w:val="FF7FEF36"/>
    <w:rsid w:val="FFBF1D2F"/>
    <w:rsid w:val="FFD7EB2F"/>
    <w:rsid w:val="FFDB987F"/>
    <w:rsid w:val="FFF5F7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0"/>
    <w:pPr>
      <w:keepNext/>
      <w:keepLines/>
      <w:spacing w:before="340" w:after="330" w:line="578" w:lineRule="auto"/>
      <w:outlineLvl w:val="0"/>
    </w:pPr>
    <w:rPr>
      <w:b/>
      <w:bCs/>
      <w:kern w:val="44"/>
      <w:sz w:val="44"/>
      <w:szCs w:val="44"/>
    </w:rPr>
  </w:style>
  <w:style w:type="paragraph" w:styleId="3">
    <w:name w:val="heading 2"/>
    <w:basedOn w:val="1"/>
    <w:next w:val="1"/>
    <w:unhideWhenUsed/>
    <w:qFormat/>
    <w:uiPriority w:val="0"/>
    <w:pPr>
      <w:keepNext/>
      <w:keepLines/>
      <w:spacing w:before="260" w:after="260" w:line="416" w:lineRule="auto"/>
      <w:outlineLvl w:val="1"/>
    </w:pPr>
    <w:rPr>
      <w:rFonts w:ascii="Cambria" w:hAnsi="Cambria"/>
      <w:b/>
      <w:bCs/>
      <w:sz w:val="32"/>
      <w:szCs w:val="32"/>
    </w:rPr>
  </w:style>
  <w:style w:type="paragraph" w:styleId="4">
    <w:name w:val="heading 3"/>
    <w:basedOn w:val="1"/>
    <w:next w:val="1"/>
    <w:unhideWhenUsed/>
    <w:qFormat/>
    <w:uiPriority w:val="0"/>
    <w:pPr>
      <w:keepNext/>
      <w:keepLines/>
      <w:spacing w:before="260" w:after="260" w:line="416" w:lineRule="auto"/>
      <w:outlineLvl w:val="2"/>
    </w:pPr>
    <w:rPr>
      <w:b/>
      <w:bCs/>
      <w:sz w:val="32"/>
      <w:szCs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1">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6">
    <w:name w:val="toc 3"/>
    <w:basedOn w:val="1"/>
    <w:next w:val="1"/>
    <w:qFormat/>
    <w:uiPriority w:val="0"/>
    <w:pPr>
      <w:ind w:left="840" w:leftChars="400"/>
    </w:pPr>
  </w:style>
  <w:style w:type="paragraph" w:styleId="7">
    <w:name w:val="toc 1"/>
    <w:basedOn w:val="1"/>
    <w:next w:val="1"/>
    <w:qFormat/>
    <w:uiPriority w:val="0"/>
  </w:style>
  <w:style w:type="paragraph" w:styleId="8">
    <w:name w:val="toc 2"/>
    <w:basedOn w:val="1"/>
    <w:next w:val="1"/>
    <w:qFormat/>
    <w:uiPriority w:val="0"/>
    <w:pPr>
      <w:ind w:left="420" w:leftChars="200"/>
    </w:pPr>
  </w:style>
  <w:style w:type="paragraph" w:styleId="9">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2">
    <w:name w:val="Hyperlink"/>
    <w:qFormat/>
    <w:uiPriority w:val="0"/>
    <w:rPr>
      <w:color w:val="0000FF"/>
      <w:u w:val="single"/>
    </w:rPr>
  </w:style>
  <w:style w:type="paragraph" w:customStyle="1" w:styleId="13">
    <w:name w:val="_Style 2"/>
    <w:basedOn w:val="2"/>
    <w:next w:val="1"/>
    <w:unhideWhenUsed/>
    <w:qFormat/>
    <w:uiPriority w:val="39"/>
    <w:pPr>
      <w:widowControl/>
      <w:spacing w:before="240" w:after="0" w:line="259" w:lineRule="auto"/>
      <w:jc w:val="left"/>
      <w:outlineLvl w:val="9"/>
    </w:pPr>
    <w:rPr>
      <w:rFonts w:ascii="Calibri Light" w:hAnsi="Calibri Light" w:eastAsia="宋体" w:cs="Times New Roman"/>
      <w:b w:val="0"/>
      <w:bCs w:val="0"/>
      <w:color w:val="2E74B5"/>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image" Target="media/image3.png"/><Relationship Id="rId59" Type="http://schemas.openxmlformats.org/officeDocument/2006/relationships/customXml" Target="../customXml/item1.xml"/><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33</Pages>
  <Words>3123</Words>
  <Characters>3379</Characters>
  <Lines>0</Lines>
  <Paragraphs>0</Paragraphs>
  <TotalTime>0</TotalTime>
  <ScaleCrop>false</ScaleCrop>
  <LinksUpToDate>false</LinksUpToDate>
  <CharactersWithSpaces>3418</CharactersWithSpaces>
  <Application>WPS Office_11.8.6.8811_F1E327BC-269C-435d-A152-05C5408002CA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2021-08-17T02:17:00Z</dcterms:created>
  <dc:creator>macbookair</dc:creator>
  <cp:lastModifiedBy>Administrator</cp:lastModifiedBy>
  <dcterms:modified xsi:type="dcterms:W3CDTF">2025-09-24T10:24:21Z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2052-11.8.6.8811</vt:lpwstr>
  </property>
  <property fmtid="{D5CDD505-2E9C-101B-9397-08002B2CF9AE}" pid="3" name="ICV">
    <vt:lpwstr>B414A31CB6AD4473962BA48C0803644A_13</vt:lpwstr>
  </property>
  <property fmtid="{D5CDD505-2E9C-101B-9397-08002B2CF9AE}" pid="4" name="KSOTemplateDocerSaveRecord">
    <vt:lpwstr>eyJoZGlkIjoiNGJhMjhjMTc5YzVmOWQxZGI3NDMzNTU5OTMzYjU5MWUiLCJ1c2VySWQiOiI0NDYxMzgwMjkifQ==</vt:lpwstr>
  </property>
</Properties>
</file>